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61" w:rsidRPr="007E3261" w:rsidRDefault="00950F85" w:rsidP="003A5EB4">
      <w:pPr>
        <w:pStyle w:val="Ttulo2"/>
        <w:spacing w:before="240" w:after="240"/>
        <w:rPr>
          <w:rFonts w:ascii="Lato" w:hAnsi="Lato"/>
          <w:b/>
          <w:sz w:val="20"/>
          <w:szCs w:val="20"/>
        </w:rPr>
      </w:pPr>
      <w:bookmarkStart w:id="0" w:name="_Toc115974860"/>
      <w:r>
        <w:rPr>
          <w:rFonts w:ascii="Lato" w:hAnsi="Lato"/>
          <w:b/>
          <w:sz w:val="20"/>
          <w:szCs w:val="20"/>
        </w:rPr>
        <w:t>Anexo 3</w:t>
      </w:r>
      <w:r w:rsidR="007E3261" w:rsidRPr="007E3261">
        <w:rPr>
          <w:rFonts w:ascii="Lato" w:hAnsi="Lato"/>
          <w:b/>
          <w:sz w:val="20"/>
          <w:szCs w:val="20"/>
        </w:rPr>
        <w:t xml:space="preserve">. </w:t>
      </w:r>
      <w:r w:rsidR="007E3261" w:rsidRPr="00BB7A86">
        <w:rPr>
          <w:rFonts w:ascii="Lato" w:hAnsi="Lato"/>
          <w:sz w:val="20"/>
          <w:szCs w:val="20"/>
        </w:rPr>
        <w:t>Salvaguardas Ambientales y Sociales del FMCN (SAS)</w:t>
      </w:r>
      <w:bookmarkEnd w:id="0"/>
      <w:r w:rsidR="003A5EB4" w:rsidRPr="00BB7A86">
        <w:rPr>
          <w:rFonts w:ascii="Lato" w:hAnsi="Lato"/>
          <w:sz w:val="20"/>
          <w:szCs w:val="20"/>
        </w:rPr>
        <w:t>.</w:t>
      </w:r>
    </w:p>
    <w:tbl>
      <w:tblPr>
        <w:tblStyle w:val="TableNormal1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153"/>
        <w:gridCol w:w="3153"/>
        <w:gridCol w:w="3153"/>
      </w:tblGrid>
      <w:tr w:rsidR="00273FB2" w:rsidRPr="00EB6593" w:rsidTr="00273FB2">
        <w:trPr>
          <w:trHeight w:val="950"/>
          <w:tblHeader/>
        </w:trPr>
        <w:tc>
          <w:tcPr>
            <w:tcW w:w="3152" w:type="dxa"/>
            <w:shd w:val="clear" w:color="auto" w:fill="D9D9D9" w:themeFill="background1" w:themeFillShade="D9"/>
            <w:vAlign w:val="center"/>
          </w:tcPr>
          <w:p w:rsidR="00273FB2" w:rsidRPr="00EB6593" w:rsidRDefault="00273FB2" w:rsidP="00950F85">
            <w:pPr>
              <w:spacing w:before="120" w:after="120"/>
              <w:ind w:left="117" w:right="143"/>
              <w:jc w:val="center"/>
              <w:rPr>
                <w:rFonts w:ascii="Lato" w:hAnsi="Lato"/>
                <w:b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b/>
                <w:sz w:val="18"/>
                <w:szCs w:val="18"/>
                <w:lang w:val="es-419"/>
              </w:rPr>
              <w:t>Salvaguardas Ambientales y Sociales (SAS) de FMCN</w:t>
            </w:r>
          </w:p>
        </w:tc>
        <w:tc>
          <w:tcPr>
            <w:tcW w:w="3153" w:type="dxa"/>
            <w:shd w:val="clear" w:color="auto" w:fill="D9D9D9" w:themeFill="background1" w:themeFillShade="D9"/>
            <w:vAlign w:val="center"/>
          </w:tcPr>
          <w:p w:rsidR="00273FB2" w:rsidRPr="00B322EA" w:rsidRDefault="00273FB2" w:rsidP="00B322EA">
            <w:pPr>
              <w:spacing w:before="40" w:after="40"/>
              <w:ind w:right="142"/>
              <w:jc w:val="center"/>
              <w:rPr>
                <w:rFonts w:ascii="Lato" w:hAnsi="Lato"/>
                <w:b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b/>
                <w:sz w:val="18"/>
                <w:szCs w:val="18"/>
                <w:lang w:val="es-419"/>
              </w:rPr>
              <w:t>Objetivos</w:t>
            </w:r>
          </w:p>
        </w:tc>
        <w:tc>
          <w:tcPr>
            <w:tcW w:w="3153" w:type="dxa"/>
            <w:shd w:val="clear" w:color="auto" w:fill="D9D9D9" w:themeFill="background1" w:themeFillShade="D9"/>
            <w:vAlign w:val="center"/>
          </w:tcPr>
          <w:p w:rsidR="00273FB2" w:rsidRPr="00EB6593" w:rsidRDefault="00273FB2" w:rsidP="00EB6593">
            <w:pPr>
              <w:spacing w:before="120" w:after="120"/>
              <w:ind w:left="111"/>
              <w:jc w:val="center"/>
              <w:rPr>
                <w:rFonts w:ascii="Lato" w:hAnsi="Lato"/>
                <w:b/>
                <w:sz w:val="18"/>
                <w:szCs w:val="18"/>
                <w:lang w:val="es-419"/>
              </w:rPr>
            </w:pPr>
            <w:r>
              <w:rPr>
                <w:rFonts w:ascii="Lato" w:hAnsi="Lato"/>
                <w:b/>
                <w:sz w:val="18"/>
                <w:szCs w:val="18"/>
                <w:lang w:val="es-419"/>
              </w:rPr>
              <w:t>Ámbito de aplicación</w:t>
            </w:r>
          </w:p>
        </w:tc>
        <w:tc>
          <w:tcPr>
            <w:tcW w:w="3153" w:type="dxa"/>
            <w:shd w:val="clear" w:color="auto" w:fill="D9D9D9" w:themeFill="background1" w:themeFillShade="D9"/>
            <w:vAlign w:val="center"/>
          </w:tcPr>
          <w:p w:rsidR="00273FB2" w:rsidRDefault="00273FB2" w:rsidP="00556D08">
            <w:pPr>
              <w:spacing w:before="120" w:after="120"/>
              <w:ind w:left="111"/>
              <w:jc w:val="center"/>
              <w:rPr>
                <w:rFonts w:ascii="Lato" w:hAnsi="Lato"/>
                <w:b/>
                <w:sz w:val="18"/>
                <w:szCs w:val="18"/>
                <w:lang w:val="es-419"/>
              </w:rPr>
            </w:pPr>
            <w:r>
              <w:rPr>
                <w:rFonts w:ascii="Lato" w:hAnsi="Lato"/>
                <w:b/>
                <w:sz w:val="18"/>
                <w:szCs w:val="18"/>
                <w:lang w:val="es-419"/>
              </w:rPr>
              <w:t>Requisitos generales</w:t>
            </w:r>
          </w:p>
        </w:tc>
      </w:tr>
      <w:tr w:rsidR="00273FB2" w:rsidRPr="00EB6593" w:rsidTr="00273FB2">
        <w:tc>
          <w:tcPr>
            <w:tcW w:w="3152" w:type="dxa"/>
          </w:tcPr>
          <w:p w:rsidR="00273FB2" w:rsidRPr="00EB6593" w:rsidRDefault="00273FB2" w:rsidP="00950F85">
            <w:pPr>
              <w:spacing w:before="120" w:after="120"/>
              <w:ind w:left="117" w:right="143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SAS1 - Evaluación y gestión de riesgos e impactos ambientales y sociales</w:t>
            </w:r>
          </w:p>
        </w:tc>
        <w:tc>
          <w:tcPr>
            <w:tcW w:w="3153" w:type="dxa"/>
          </w:tcPr>
          <w:p w:rsidR="00273FB2" w:rsidRDefault="00273FB2" w:rsidP="00A43934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Identificar, evaluar y gestionar los posibles riesgos e impactos ambientales y sociales del proyecto.</w:t>
            </w:r>
          </w:p>
          <w:p w:rsidR="00273FB2" w:rsidRPr="00A43934" w:rsidRDefault="00273FB2" w:rsidP="00A43934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A43934">
              <w:rPr>
                <w:rFonts w:ascii="Lato" w:hAnsi="Lato"/>
                <w:sz w:val="18"/>
                <w:szCs w:val="18"/>
                <w:lang w:val="es-419"/>
              </w:rPr>
              <w:t xml:space="preserve">Potenciar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las oportunidades y beneficios </w:t>
            </w:r>
            <w:r w:rsidRPr="00A43934">
              <w:rPr>
                <w:rFonts w:ascii="Lato" w:hAnsi="Lato"/>
                <w:sz w:val="18"/>
                <w:szCs w:val="18"/>
                <w:lang w:val="es-419"/>
              </w:rPr>
              <w:t>ambientales y sociales de los proyectos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y asegurar su distribución equitativa.</w:t>
            </w:r>
          </w:p>
          <w:p w:rsidR="00273FB2" w:rsidRDefault="00273FB2" w:rsidP="00556D08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Adoptar una jerarquía de mitigación para anticipar, evitar, minimizar o mitigar los posibles riesgos e impactos para los trabajadores, las comunidades y el medio ambiente que puedan verse afectados por el proyecto.</w:t>
            </w:r>
          </w:p>
          <w:p w:rsidR="00273FB2" w:rsidRPr="00556D08" w:rsidRDefault="00273FB2" w:rsidP="00556D08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556D08">
              <w:rPr>
                <w:rFonts w:ascii="Lato" w:hAnsi="Lato"/>
                <w:sz w:val="18"/>
                <w:szCs w:val="18"/>
                <w:lang w:val="es-419"/>
              </w:rPr>
              <w:t xml:space="preserve">Promover un mejor desempeño ambiental y social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de los proyectos mediante el empleo eficaz de</w:t>
            </w:r>
            <w:r w:rsidRPr="00556D08">
              <w:rPr>
                <w:rFonts w:ascii="Lato" w:hAnsi="Lato"/>
                <w:sz w:val="18"/>
                <w:szCs w:val="18"/>
                <w:lang w:val="es-419"/>
              </w:rPr>
              <w:t>l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556D08">
              <w:rPr>
                <w:rFonts w:ascii="Lato" w:hAnsi="Lato"/>
                <w:sz w:val="18"/>
                <w:szCs w:val="18"/>
                <w:lang w:val="es-419"/>
              </w:rPr>
              <w:t>sistema de gestión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ambiental y social.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Adoptar medidas diferenciadas </w:t>
            </w:r>
            <w:r w:rsidR="00510331">
              <w:rPr>
                <w:rFonts w:ascii="Lato" w:hAnsi="Lato"/>
                <w:sz w:val="18"/>
                <w:szCs w:val="18"/>
                <w:lang w:val="es-419"/>
              </w:rPr>
              <w:t xml:space="preserve">y proporcionales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>para que los impactos adversos del proyecto no afecten a los grupos vulnerables o menos favorecidos.</w:t>
            </w:r>
          </w:p>
          <w:p w:rsidR="00273FB2" w:rsidRDefault="00273FB2" w:rsidP="00A43934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Asegurar que las quejas de las partes interesadas, sean recibidas, gestionadas y respondidas adecuadamente.</w:t>
            </w:r>
          </w:p>
          <w:p w:rsidR="00273FB2" w:rsidRPr="00A43934" w:rsidRDefault="00273FB2" w:rsidP="00A43934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A43934">
              <w:rPr>
                <w:rFonts w:ascii="Lato" w:hAnsi="Lato"/>
                <w:sz w:val="18"/>
                <w:szCs w:val="18"/>
                <w:lang w:val="es-419"/>
              </w:rPr>
              <w:t xml:space="preserve">Promover la participación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significativa, </w:t>
            </w:r>
            <w:r w:rsidRPr="00A43934">
              <w:rPr>
                <w:rFonts w:ascii="Lato" w:hAnsi="Lato"/>
                <w:sz w:val="18"/>
                <w:szCs w:val="18"/>
                <w:lang w:val="es-419"/>
              </w:rPr>
              <w:t xml:space="preserve">libre, plena, informada, oportuna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y </w:t>
            </w:r>
            <w:r w:rsidRPr="00A43934">
              <w:rPr>
                <w:rFonts w:ascii="Lato" w:hAnsi="Lato"/>
                <w:sz w:val="18"/>
                <w:szCs w:val="18"/>
                <w:lang w:val="es-419"/>
              </w:rPr>
              <w:t xml:space="preserve">efectiva de las partes interesadas y proporcionar medios </w:t>
            </w:r>
            <w:r w:rsidRPr="00A43934">
              <w:rPr>
                <w:rFonts w:ascii="Lato" w:hAnsi="Lato"/>
                <w:sz w:val="18"/>
                <w:szCs w:val="18"/>
                <w:lang w:val="es-419"/>
              </w:rPr>
              <w:lastRenderedPageBreak/>
              <w:t>culturalmente apropiados para divulgar la información ambiental y social pertinente a lo largo del ciclo del proyecto.</w:t>
            </w:r>
          </w:p>
        </w:tc>
        <w:tc>
          <w:tcPr>
            <w:tcW w:w="3153" w:type="dxa"/>
          </w:tcPr>
          <w:p w:rsidR="00273FB2" w:rsidRPr="00EB6593" w:rsidRDefault="00273FB2" w:rsidP="00556D08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>
              <w:rPr>
                <w:rFonts w:ascii="Lato" w:hAnsi="Lato"/>
                <w:sz w:val="18"/>
                <w:szCs w:val="18"/>
                <w:lang w:val="es-419"/>
              </w:rPr>
              <w:lastRenderedPageBreak/>
              <w:t>A</w:t>
            </w:r>
            <w:r w:rsidRPr="00556D08">
              <w:rPr>
                <w:rFonts w:ascii="Lato" w:hAnsi="Lato"/>
                <w:sz w:val="18"/>
                <w:szCs w:val="18"/>
                <w:lang w:val="es-419"/>
              </w:rPr>
              <w:t xml:space="preserve">plica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par</w:t>
            </w:r>
            <w:r w:rsidRPr="00556D08">
              <w:rPr>
                <w:rFonts w:ascii="Lato" w:hAnsi="Lato"/>
                <w:sz w:val="18"/>
                <w:szCs w:val="18"/>
                <w:lang w:val="es-419"/>
              </w:rPr>
              <w:t xml:space="preserve">a todos los proyectos,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subproyectos y POA que el FMCN </w:t>
            </w:r>
            <w:r w:rsidRPr="00556D08">
              <w:rPr>
                <w:rFonts w:ascii="Lato" w:hAnsi="Lato"/>
                <w:sz w:val="18"/>
                <w:szCs w:val="18"/>
                <w:lang w:val="es-419"/>
              </w:rPr>
              <w:t>financia</w:t>
            </w:r>
            <w:r>
              <w:rPr>
                <w:rFonts w:ascii="Lato" w:hAnsi="Lato"/>
                <w:sz w:val="18"/>
                <w:szCs w:val="18"/>
                <w:lang w:val="es-419"/>
              </w:rPr>
              <w:t>.</w:t>
            </w:r>
          </w:p>
        </w:tc>
        <w:tc>
          <w:tcPr>
            <w:tcW w:w="3153" w:type="dxa"/>
          </w:tcPr>
          <w:p w:rsidR="00273FB2" w:rsidRDefault="00273FB2" w:rsidP="00333509">
            <w:pPr>
              <w:spacing w:before="40" w:after="40"/>
              <w:ind w:left="182" w:right="142"/>
              <w:rPr>
                <w:rFonts w:ascii="Lato" w:hAnsi="Lato"/>
                <w:sz w:val="18"/>
                <w:szCs w:val="18"/>
                <w:lang w:val="es-419"/>
              </w:rPr>
            </w:pPr>
            <w:r>
              <w:rPr>
                <w:rFonts w:ascii="Lato" w:hAnsi="Lato"/>
                <w:sz w:val="18"/>
                <w:szCs w:val="18"/>
                <w:lang w:val="es-419"/>
              </w:rPr>
              <w:t>FMCN cuenta con un</w:t>
            </w:r>
            <w:r w:rsidRPr="00072469">
              <w:rPr>
                <w:rFonts w:ascii="Lato" w:hAnsi="Lato"/>
                <w:sz w:val="18"/>
                <w:szCs w:val="18"/>
                <w:lang w:val="es-419"/>
              </w:rPr>
              <w:t xml:space="preserve"> SGAS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que </w:t>
            </w:r>
            <w:r w:rsidRPr="00072469">
              <w:rPr>
                <w:rFonts w:ascii="Lato" w:hAnsi="Lato"/>
                <w:sz w:val="18"/>
                <w:szCs w:val="18"/>
                <w:lang w:val="es-419"/>
              </w:rPr>
              <w:t xml:space="preserve">incorpora los siguientes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elementos</w:t>
            </w:r>
            <w:r w:rsidRPr="00072469">
              <w:rPr>
                <w:rFonts w:ascii="Lato" w:hAnsi="Lato"/>
                <w:sz w:val="18"/>
                <w:szCs w:val="18"/>
                <w:lang w:val="es-419"/>
              </w:rPr>
              <w:t xml:space="preserve">: </w:t>
            </w:r>
          </w:p>
          <w:p w:rsidR="00273FB2" w:rsidRPr="00333509" w:rsidRDefault="00273FB2" w:rsidP="00333509">
            <w:pPr>
              <w:pStyle w:val="Prrafodelista"/>
              <w:numPr>
                <w:ilvl w:val="0"/>
                <w:numId w:val="14"/>
              </w:numPr>
              <w:spacing w:before="40" w:after="40"/>
              <w:ind w:left="465" w:right="142" w:hanging="283"/>
              <w:rPr>
                <w:rFonts w:ascii="Lato" w:hAnsi="Lato"/>
                <w:sz w:val="18"/>
                <w:szCs w:val="18"/>
                <w:lang w:val="es-419"/>
              </w:rPr>
            </w:pPr>
            <w:r w:rsidRPr="00333509">
              <w:rPr>
                <w:rFonts w:ascii="Lato" w:hAnsi="Lato"/>
                <w:sz w:val="18"/>
                <w:szCs w:val="18"/>
                <w:lang w:val="es-419"/>
              </w:rPr>
              <w:t xml:space="preserve">Política Ambiental y Social y capacidad y competencia organizativa </w:t>
            </w:r>
          </w:p>
          <w:p w:rsidR="00273FB2" w:rsidRPr="00333509" w:rsidRDefault="00273FB2" w:rsidP="00333509">
            <w:pPr>
              <w:pStyle w:val="Prrafodelista"/>
              <w:numPr>
                <w:ilvl w:val="0"/>
                <w:numId w:val="14"/>
              </w:numPr>
              <w:spacing w:before="40" w:after="40"/>
              <w:ind w:left="465" w:right="142" w:hanging="283"/>
              <w:rPr>
                <w:rFonts w:ascii="Lato" w:hAnsi="Lato"/>
                <w:sz w:val="18"/>
                <w:szCs w:val="18"/>
                <w:lang w:val="es-419"/>
              </w:rPr>
            </w:pPr>
            <w:r w:rsidRPr="00333509">
              <w:rPr>
                <w:rFonts w:ascii="Lato" w:hAnsi="Lato"/>
                <w:sz w:val="18"/>
                <w:szCs w:val="18"/>
                <w:lang w:val="es-419"/>
              </w:rPr>
              <w:t>Identificación de riesgos e impactos ambientales y sociales</w:t>
            </w:r>
          </w:p>
          <w:p w:rsidR="00273FB2" w:rsidRPr="00333509" w:rsidRDefault="00273FB2" w:rsidP="00333509">
            <w:pPr>
              <w:pStyle w:val="Prrafodelista"/>
              <w:numPr>
                <w:ilvl w:val="0"/>
                <w:numId w:val="14"/>
              </w:numPr>
              <w:spacing w:before="40" w:after="40"/>
              <w:ind w:left="465" w:right="142" w:hanging="283"/>
              <w:rPr>
                <w:rFonts w:ascii="Lato" w:hAnsi="Lato"/>
                <w:sz w:val="18"/>
                <w:szCs w:val="18"/>
                <w:lang w:val="es-419"/>
              </w:rPr>
            </w:pPr>
            <w:r w:rsidRPr="00333509">
              <w:rPr>
                <w:rFonts w:ascii="Lato" w:hAnsi="Lato"/>
                <w:sz w:val="18"/>
                <w:szCs w:val="18"/>
                <w:lang w:val="es-419"/>
              </w:rPr>
              <w:t>Gestión de riesgos ambientales y sociales</w:t>
            </w:r>
          </w:p>
          <w:p w:rsidR="00273FB2" w:rsidRPr="00333509" w:rsidRDefault="00273FB2" w:rsidP="00333509">
            <w:pPr>
              <w:pStyle w:val="Prrafodelista"/>
              <w:numPr>
                <w:ilvl w:val="0"/>
                <w:numId w:val="14"/>
              </w:numPr>
              <w:spacing w:before="40" w:after="40"/>
              <w:ind w:left="465" w:right="142" w:hanging="283"/>
              <w:rPr>
                <w:rFonts w:ascii="Lato" w:hAnsi="Lato"/>
                <w:sz w:val="18"/>
                <w:szCs w:val="18"/>
                <w:lang w:val="es-419"/>
              </w:rPr>
            </w:pPr>
            <w:r w:rsidRPr="00333509">
              <w:rPr>
                <w:rFonts w:ascii="Lato" w:hAnsi="Lato"/>
                <w:sz w:val="18"/>
                <w:szCs w:val="18"/>
                <w:lang w:val="es-419"/>
              </w:rPr>
              <w:t>Preparación y respuesta ante situaciones de emergencia</w:t>
            </w:r>
          </w:p>
          <w:p w:rsidR="00273FB2" w:rsidRPr="00333509" w:rsidRDefault="00273FB2" w:rsidP="00333509">
            <w:pPr>
              <w:pStyle w:val="Prrafodelista"/>
              <w:numPr>
                <w:ilvl w:val="0"/>
                <w:numId w:val="14"/>
              </w:numPr>
              <w:spacing w:before="40" w:after="40"/>
              <w:ind w:left="465" w:right="142" w:hanging="283"/>
              <w:rPr>
                <w:rFonts w:ascii="Lato" w:hAnsi="Lato"/>
                <w:sz w:val="18"/>
                <w:szCs w:val="18"/>
                <w:lang w:val="es-419"/>
              </w:rPr>
            </w:pPr>
            <w:r w:rsidRPr="00333509">
              <w:rPr>
                <w:rFonts w:ascii="Lato" w:hAnsi="Lato"/>
                <w:sz w:val="18"/>
                <w:szCs w:val="18"/>
                <w:lang w:val="es-419"/>
              </w:rPr>
              <w:t>Participación significativa de las partes interesadas</w:t>
            </w:r>
          </w:p>
          <w:p w:rsidR="00273FB2" w:rsidRPr="00333509" w:rsidRDefault="00273FB2" w:rsidP="00333509">
            <w:pPr>
              <w:pStyle w:val="Prrafodelista"/>
              <w:numPr>
                <w:ilvl w:val="0"/>
                <w:numId w:val="14"/>
              </w:numPr>
              <w:spacing w:before="40" w:after="40"/>
              <w:ind w:left="465" w:right="142" w:hanging="283"/>
              <w:rPr>
                <w:rFonts w:ascii="Lato" w:hAnsi="Lato"/>
                <w:sz w:val="18"/>
                <w:szCs w:val="18"/>
                <w:lang w:val="es-419"/>
              </w:rPr>
            </w:pPr>
            <w:r w:rsidRPr="00333509">
              <w:rPr>
                <w:rFonts w:ascii="Lato" w:hAnsi="Lato"/>
                <w:sz w:val="18"/>
                <w:szCs w:val="18"/>
                <w:lang w:val="es-419"/>
              </w:rPr>
              <w:t>Divulgación de información</w:t>
            </w:r>
          </w:p>
          <w:p w:rsidR="00273FB2" w:rsidRPr="00333509" w:rsidRDefault="00273FB2" w:rsidP="00333509">
            <w:pPr>
              <w:pStyle w:val="Prrafodelista"/>
              <w:numPr>
                <w:ilvl w:val="0"/>
                <w:numId w:val="14"/>
              </w:numPr>
              <w:spacing w:before="40" w:after="40"/>
              <w:ind w:left="465" w:right="142" w:hanging="283"/>
              <w:rPr>
                <w:rFonts w:ascii="Lato" w:hAnsi="Lato"/>
                <w:sz w:val="18"/>
                <w:szCs w:val="18"/>
                <w:lang w:val="es-419"/>
              </w:rPr>
            </w:pPr>
            <w:r w:rsidRPr="00333509">
              <w:rPr>
                <w:rFonts w:ascii="Lato" w:hAnsi="Lato"/>
                <w:sz w:val="18"/>
                <w:szCs w:val="18"/>
                <w:lang w:val="es-419"/>
              </w:rPr>
              <w:t xml:space="preserve">Mecanismo de atención a quejas y denuncias </w:t>
            </w:r>
          </w:p>
          <w:p w:rsidR="00273FB2" w:rsidRPr="00333509" w:rsidRDefault="00273FB2" w:rsidP="00333509">
            <w:pPr>
              <w:pStyle w:val="Prrafodelista"/>
              <w:numPr>
                <w:ilvl w:val="0"/>
                <w:numId w:val="14"/>
              </w:numPr>
              <w:spacing w:before="40" w:after="40"/>
              <w:ind w:left="465" w:right="142" w:hanging="283"/>
              <w:rPr>
                <w:rFonts w:ascii="Lato" w:hAnsi="Lato"/>
                <w:sz w:val="18"/>
                <w:szCs w:val="18"/>
                <w:lang w:val="es-419"/>
              </w:rPr>
            </w:pPr>
            <w:r w:rsidRPr="00333509">
              <w:rPr>
                <w:rFonts w:ascii="Lato" w:hAnsi="Lato"/>
                <w:sz w:val="18"/>
                <w:szCs w:val="18"/>
                <w:lang w:val="es-419"/>
              </w:rPr>
              <w:t>Seguimiento y evaluación ambiental y social.</w:t>
            </w:r>
          </w:p>
          <w:p w:rsidR="00273FB2" w:rsidRPr="00072469" w:rsidRDefault="00273FB2" w:rsidP="00333509">
            <w:pPr>
              <w:spacing w:before="40" w:after="40"/>
              <w:ind w:left="182" w:right="142"/>
              <w:rPr>
                <w:rFonts w:ascii="Lato" w:hAnsi="Lato"/>
                <w:sz w:val="18"/>
                <w:szCs w:val="18"/>
                <w:lang w:val="es-419"/>
              </w:rPr>
            </w:pPr>
            <w:r w:rsidRPr="00072469">
              <w:rPr>
                <w:rFonts w:ascii="Lato" w:hAnsi="Lato"/>
                <w:sz w:val="18"/>
                <w:szCs w:val="18"/>
                <w:lang w:val="es-419"/>
              </w:rPr>
              <w:t xml:space="preserve">FMCN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llevar</w:t>
            </w:r>
            <w:r w:rsidRPr="00072469">
              <w:rPr>
                <w:rFonts w:ascii="Lato" w:hAnsi="Lato"/>
                <w:sz w:val="18"/>
                <w:szCs w:val="18"/>
                <w:lang w:val="es-419"/>
              </w:rPr>
              <w:t>á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a cabo</w:t>
            </w:r>
            <w:r w:rsidRPr="00072469">
              <w:rPr>
                <w:rFonts w:ascii="Lato" w:hAnsi="Lato"/>
                <w:sz w:val="18"/>
                <w:szCs w:val="18"/>
                <w:lang w:val="es-419"/>
              </w:rPr>
              <w:t xml:space="preserve"> un proceso de evaluación ambiental y social acorde con la naturaleza y la escala de los riesgos e impactos ambient</w:t>
            </w:r>
            <w:r>
              <w:rPr>
                <w:rFonts w:ascii="Lato" w:hAnsi="Lato"/>
                <w:sz w:val="18"/>
                <w:szCs w:val="18"/>
                <w:lang w:val="es-419"/>
              </w:rPr>
              <w:t>ales y sociales de los proyectos</w:t>
            </w:r>
            <w:r w:rsidRPr="00072469">
              <w:rPr>
                <w:rFonts w:ascii="Lato" w:hAnsi="Lato"/>
                <w:sz w:val="18"/>
                <w:szCs w:val="18"/>
                <w:lang w:val="es-419"/>
              </w:rPr>
              <w:t xml:space="preserve">, subproyectos y POA. </w:t>
            </w:r>
          </w:p>
        </w:tc>
      </w:tr>
      <w:tr w:rsidR="00273FB2" w:rsidRPr="00EB6593" w:rsidTr="00273FB2">
        <w:tc>
          <w:tcPr>
            <w:tcW w:w="3152" w:type="dxa"/>
          </w:tcPr>
          <w:p w:rsidR="00273FB2" w:rsidRPr="00EB6593" w:rsidRDefault="00273FB2" w:rsidP="00950F85">
            <w:pPr>
              <w:spacing w:before="120" w:after="120"/>
              <w:ind w:left="117" w:right="143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SAS2 - Trabajo y condiciones laborales</w:t>
            </w:r>
          </w:p>
        </w:tc>
        <w:tc>
          <w:tcPr>
            <w:tcW w:w="3153" w:type="dxa"/>
          </w:tcPr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Asegurar el cumplimiento de la legislación nacional en materia de trabajo, empleo y condiciones laborales.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Respetar y proteger los principios y derechos fundamentales de los trabajadores.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Promover el trato justo, la no discriminación y la igualdad de oportunidades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de los trabajadores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>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Pr</w:t>
            </w:r>
            <w:r>
              <w:rPr>
                <w:rFonts w:ascii="Lato" w:hAnsi="Lato"/>
                <w:sz w:val="18"/>
                <w:szCs w:val="18"/>
                <w:lang w:val="es-419"/>
              </w:rPr>
              <w:t>oteger a los trabajadores y pr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>omover condiciones de trabajo seguras y saludables, incluidos los grupos vulnerables, como las mujeres, las personas con discapacidad, las personas con diversas orientaciones sexuales e identidades de género, los jóvenes en edad de trabajar, los trabajadores comunitari</w:t>
            </w:r>
            <w:r>
              <w:rPr>
                <w:rFonts w:ascii="Lato" w:hAnsi="Lato"/>
                <w:sz w:val="18"/>
                <w:szCs w:val="18"/>
                <w:lang w:val="es-419"/>
              </w:rPr>
              <w:t>os, los trabajadores migrantes,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 los trabajadores contratados por terceros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y los trabajadores de la cadena de abastecimiento de FMCN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>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Establecer, mantener y mejorar las relaciones entre los trabajadores y el empleador.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Eliminar toda forma de trabajo infantil y de trabajo forzado.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Asegurar que los trabajadores dispongan de medios accesibles y eficaces para plantear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lastRenderedPageBreak/>
              <w:t>preocupaciones sobre sus condiciones laborales y de trabajo.</w:t>
            </w:r>
          </w:p>
          <w:p w:rsidR="00273FB2" w:rsidRPr="00B322EA" w:rsidRDefault="00273FB2" w:rsidP="00B322EA">
            <w:pPr>
              <w:pStyle w:val="Prrafodelista"/>
              <w:numPr>
                <w:ilvl w:val="0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Respetar la libertad de asociación y la libertad sindical y el reconocimiento efectivo del</w:t>
            </w:r>
            <w:r w:rsidRPr="00B322EA">
              <w:rPr>
                <w:lang w:val="es-MX"/>
              </w:rPr>
              <w:t xml:space="preserve">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>derecho de negociación colectiva.</w:t>
            </w:r>
          </w:p>
        </w:tc>
        <w:tc>
          <w:tcPr>
            <w:tcW w:w="3153" w:type="dxa"/>
          </w:tcPr>
          <w:p w:rsidR="00273FB2" w:rsidRPr="00E80006" w:rsidRDefault="00273FB2" w:rsidP="00E80006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80006"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Se establece durante el proceso de identificación de los riesgos e impactos ambientales y sociales, mientras que la ejecución de las acciones necesarias para cumplir con los requisitos se maneja a través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del </w:t>
            </w:r>
            <w:r w:rsidRPr="00E80006">
              <w:rPr>
                <w:rFonts w:ascii="Lato" w:hAnsi="Lato"/>
                <w:sz w:val="18"/>
                <w:szCs w:val="18"/>
                <w:lang w:val="es-419"/>
              </w:rPr>
              <w:t>SGAS.</w:t>
            </w:r>
          </w:p>
          <w:p w:rsidR="00273FB2" w:rsidRPr="00EB6593" w:rsidRDefault="00273FB2" w:rsidP="00E80006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E80006">
              <w:rPr>
                <w:rFonts w:ascii="Lato" w:hAnsi="Lato"/>
                <w:sz w:val="18"/>
                <w:szCs w:val="18"/>
                <w:lang w:val="es-419"/>
              </w:rPr>
              <w:t>El alcance de aplicación depende del tipo de rel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ación contractual entre el FMCN, la organización </w:t>
            </w:r>
            <w:r w:rsidRPr="00E80006">
              <w:rPr>
                <w:rFonts w:ascii="Lato" w:hAnsi="Lato"/>
                <w:sz w:val="18"/>
                <w:szCs w:val="18"/>
                <w:lang w:val="es-419"/>
              </w:rPr>
              <w:t>ejecutor</w:t>
            </w:r>
            <w:r>
              <w:rPr>
                <w:rFonts w:ascii="Lato" w:hAnsi="Lato"/>
                <w:sz w:val="18"/>
                <w:szCs w:val="18"/>
                <w:lang w:val="es-419"/>
              </w:rPr>
              <w:t>a</w:t>
            </w:r>
            <w:r w:rsidRPr="00E80006">
              <w:rPr>
                <w:rFonts w:ascii="Lato" w:hAnsi="Lato"/>
                <w:sz w:val="18"/>
                <w:szCs w:val="18"/>
                <w:lang w:val="es-419"/>
              </w:rPr>
              <w:t xml:space="preserve"> y el trabajador</w:t>
            </w:r>
            <w:r>
              <w:rPr>
                <w:rFonts w:ascii="Lato" w:hAnsi="Lato"/>
                <w:sz w:val="18"/>
                <w:szCs w:val="18"/>
                <w:lang w:val="es-419"/>
              </w:rPr>
              <w:t>.</w:t>
            </w:r>
          </w:p>
        </w:tc>
        <w:tc>
          <w:tcPr>
            <w:tcW w:w="3153" w:type="dxa"/>
          </w:tcPr>
          <w:p w:rsidR="00273FB2" w:rsidRPr="00EA0838" w:rsidRDefault="00273FB2" w:rsidP="00E54509">
            <w:pPr>
              <w:spacing w:before="40" w:after="40"/>
              <w:ind w:left="182" w:right="142"/>
              <w:rPr>
                <w:rFonts w:ascii="Lato" w:hAnsi="Lato"/>
                <w:sz w:val="18"/>
                <w:szCs w:val="18"/>
                <w:lang w:val="es-419"/>
              </w:rPr>
            </w:pPr>
            <w:r w:rsidRPr="003D5E14">
              <w:rPr>
                <w:rFonts w:ascii="Lato" w:hAnsi="Lato"/>
                <w:sz w:val="18"/>
                <w:szCs w:val="18"/>
                <w:lang w:val="es-419"/>
              </w:rPr>
              <w:t>FMCN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y las organizaciones ejecutoras</w:t>
            </w:r>
            <w:r w:rsidRPr="003D5E14">
              <w:rPr>
                <w:rFonts w:ascii="Lato" w:hAnsi="Lato"/>
                <w:sz w:val="18"/>
                <w:szCs w:val="18"/>
                <w:lang w:val="es-419"/>
              </w:rPr>
              <w:t xml:space="preserve"> adoptará</w:t>
            </w:r>
            <w:r>
              <w:rPr>
                <w:rFonts w:ascii="Lato" w:hAnsi="Lato"/>
                <w:sz w:val="18"/>
                <w:szCs w:val="18"/>
                <w:lang w:val="es-419"/>
              </w:rPr>
              <w:t>n</w:t>
            </w:r>
            <w:r w:rsidRPr="003D5E14">
              <w:rPr>
                <w:rFonts w:ascii="Lato" w:hAnsi="Lato"/>
                <w:sz w:val="18"/>
                <w:szCs w:val="18"/>
                <w:lang w:val="es-419"/>
              </w:rPr>
              <w:t xml:space="preserve"> procedimientos de recursos humanos en consonancia con los requisitos de esta SAS y la legislación nacional.</w:t>
            </w:r>
          </w:p>
        </w:tc>
      </w:tr>
      <w:tr w:rsidR="00273FB2" w:rsidRPr="00EB6593" w:rsidTr="00273FB2">
        <w:tc>
          <w:tcPr>
            <w:tcW w:w="3152" w:type="dxa"/>
          </w:tcPr>
          <w:p w:rsidR="00273FB2" w:rsidRPr="00EB6593" w:rsidRDefault="00273FB2" w:rsidP="00950F85">
            <w:pPr>
              <w:spacing w:before="120" w:after="120"/>
              <w:ind w:left="117" w:right="143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SAS3 - Eficiencia en el uso de los recursos y control y prevención de la contaminación</w:t>
            </w:r>
          </w:p>
        </w:tc>
        <w:tc>
          <w:tcPr>
            <w:tcW w:w="3153" w:type="dxa"/>
          </w:tcPr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Evitar o minimizar los impactos adversos sobre la salud humana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y el ambiente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,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evit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ando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o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 reduciendo la contaminación y los desechos producidos por las actividades del proyecto.</w:t>
            </w:r>
          </w:p>
          <w:p w:rsidR="00273FB2" w:rsidRPr="00B322EA" w:rsidRDefault="00273FB2" w:rsidP="00EA0992">
            <w:pPr>
              <w:pStyle w:val="Prrafodelista"/>
              <w:numPr>
                <w:ilvl w:val="0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Promover el uso sostenible de los recursos, incluidos la energía, el agua y el suelo.</w:t>
            </w:r>
          </w:p>
        </w:tc>
        <w:tc>
          <w:tcPr>
            <w:tcW w:w="3153" w:type="dxa"/>
          </w:tcPr>
          <w:p w:rsidR="00273FB2" w:rsidRPr="00EB6593" w:rsidRDefault="00273FB2" w:rsidP="00BD4E8D">
            <w:pPr>
              <w:spacing w:before="120" w:after="120"/>
              <w:ind w:left="113" w:right="276"/>
              <w:rPr>
                <w:rFonts w:ascii="Lato" w:hAnsi="Lato"/>
                <w:sz w:val="18"/>
                <w:szCs w:val="18"/>
                <w:lang w:val="es-419"/>
              </w:rPr>
            </w:pPr>
            <w:r w:rsidRPr="00EA0992">
              <w:rPr>
                <w:rFonts w:ascii="Lato" w:hAnsi="Lato"/>
                <w:sz w:val="18"/>
                <w:szCs w:val="18"/>
                <w:lang w:val="es-419"/>
              </w:rPr>
              <w:t xml:space="preserve">Se establece durante el proceso de identificación de los riesgos e impactos ambientales y sociales, mientras que la ejecución de las acciones necesarias para cumplir con los requisitos se maneja a través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del </w:t>
            </w:r>
            <w:r w:rsidRPr="00EA0992">
              <w:rPr>
                <w:rFonts w:ascii="Lato" w:hAnsi="Lato"/>
                <w:sz w:val="18"/>
                <w:szCs w:val="18"/>
                <w:lang w:val="es-419"/>
              </w:rPr>
              <w:t>SGAS.</w:t>
            </w:r>
          </w:p>
        </w:tc>
        <w:tc>
          <w:tcPr>
            <w:tcW w:w="3153" w:type="dxa"/>
          </w:tcPr>
          <w:p w:rsidR="00273FB2" w:rsidRPr="00B31FC8" w:rsidRDefault="00273FB2" w:rsidP="00594D6B">
            <w:pPr>
              <w:spacing w:before="40" w:after="40"/>
              <w:ind w:left="182" w:right="142"/>
              <w:rPr>
                <w:rFonts w:ascii="Lato" w:hAnsi="Lato"/>
                <w:sz w:val="18"/>
                <w:szCs w:val="18"/>
                <w:lang w:val="es-419"/>
              </w:rPr>
            </w:pPr>
            <w:r w:rsidRPr="009F0879">
              <w:rPr>
                <w:rFonts w:ascii="Lato" w:hAnsi="Lato"/>
                <w:sz w:val="18"/>
                <w:szCs w:val="18"/>
                <w:lang w:val="es-419"/>
              </w:rPr>
              <w:t>En el transcurso del ciclo de vida del proyecto</w:t>
            </w:r>
            <w:r>
              <w:rPr>
                <w:rFonts w:ascii="Lato" w:hAnsi="Lato"/>
                <w:sz w:val="18"/>
                <w:szCs w:val="18"/>
                <w:lang w:val="es-419"/>
              </w:rPr>
              <w:t>,</w:t>
            </w:r>
            <w:r w:rsidRPr="009F0879">
              <w:rPr>
                <w:rFonts w:ascii="Lato" w:hAnsi="Lato"/>
                <w:sz w:val="18"/>
                <w:szCs w:val="18"/>
                <w:lang w:val="es-419"/>
              </w:rPr>
              <w:t xml:space="preserve"> subproyecto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o POA</w:t>
            </w:r>
            <w:r w:rsidRPr="009F0879">
              <w:rPr>
                <w:rFonts w:ascii="Lato" w:hAnsi="Lato"/>
                <w:sz w:val="18"/>
                <w:szCs w:val="18"/>
                <w:lang w:val="es-419"/>
              </w:rPr>
              <w:t>, FMCN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y las organizaciones ejecutoras</w:t>
            </w:r>
            <w:r w:rsidRPr="009F0879"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promoverán la</w:t>
            </w:r>
            <w:r w:rsidRPr="009F0879">
              <w:rPr>
                <w:rFonts w:ascii="Lato" w:hAnsi="Lato"/>
                <w:sz w:val="18"/>
                <w:szCs w:val="18"/>
                <w:lang w:val="es-419"/>
              </w:rPr>
              <w:t xml:space="preserve"> eficiencia en el uso de los recursos y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la</w:t>
            </w:r>
            <w:r w:rsidRPr="009F0879">
              <w:rPr>
                <w:rFonts w:ascii="Lato" w:hAnsi="Lato"/>
                <w:sz w:val="18"/>
                <w:szCs w:val="18"/>
                <w:lang w:val="es-419"/>
              </w:rPr>
              <w:t xml:space="preserve"> prevención de la contaminación</w:t>
            </w:r>
            <w:r>
              <w:rPr>
                <w:rFonts w:ascii="Lato" w:hAnsi="Lato"/>
                <w:sz w:val="18"/>
                <w:szCs w:val="18"/>
                <w:lang w:val="es-419"/>
              </w:rPr>
              <w:t>, de acuerdo con las características locales y la naturaleza de las iniciativas</w:t>
            </w:r>
            <w:r w:rsidRPr="009F0879">
              <w:rPr>
                <w:rFonts w:ascii="Lato" w:hAnsi="Lato"/>
                <w:sz w:val="18"/>
                <w:szCs w:val="18"/>
                <w:lang w:val="es-419"/>
              </w:rPr>
              <w:t xml:space="preserve">, para prevenir los impactos adversos sobre la salud humana y el medio ambiente.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Aplicarán buenas prácticas y tecnologías sostenibles, </w:t>
            </w:r>
            <w:r w:rsidRPr="004B49CE">
              <w:rPr>
                <w:rFonts w:ascii="Lato" w:hAnsi="Lato"/>
                <w:sz w:val="18"/>
                <w:szCs w:val="18"/>
                <w:lang w:val="es-419"/>
              </w:rPr>
              <w:t>técn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ica y financieramente factibles, </w:t>
            </w:r>
            <w:r w:rsidRPr="009F0879">
              <w:rPr>
                <w:rFonts w:ascii="Lato" w:hAnsi="Lato"/>
                <w:sz w:val="18"/>
                <w:szCs w:val="18"/>
                <w:lang w:val="es-419"/>
              </w:rPr>
              <w:t>y se ajustarán a las buenas prácticas internacionales recomendadas</w:t>
            </w:r>
            <w:r>
              <w:rPr>
                <w:rFonts w:ascii="Lato" w:hAnsi="Lato"/>
                <w:sz w:val="18"/>
                <w:szCs w:val="18"/>
                <w:lang w:val="es-419"/>
              </w:rPr>
              <w:t>, como</w:t>
            </w:r>
            <w:r w:rsidRPr="009F0879">
              <w:rPr>
                <w:rFonts w:ascii="Lato" w:hAnsi="Lato"/>
                <w:sz w:val="18"/>
                <w:szCs w:val="18"/>
                <w:lang w:val="es-419"/>
              </w:rPr>
              <w:t xml:space="preserve"> las </w:t>
            </w:r>
            <w:r w:rsidRPr="00FA7BC4">
              <w:rPr>
                <w:rFonts w:ascii="Lato" w:hAnsi="Lato"/>
                <w:i/>
                <w:sz w:val="18"/>
                <w:szCs w:val="18"/>
                <w:lang w:val="es-419"/>
              </w:rPr>
              <w:t>Guías generales sobre medio ambiente, salud y seguridad</w:t>
            </w:r>
            <w:r>
              <w:rPr>
                <w:rStyle w:val="Refdenotaalpie"/>
                <w:rFonts w:ascii="Lato" w:hAnsi="Lato"/>
                <w:sz w:val="18"/>
                <w:szCs w:val="18"/>
                <w:lang w:val="es-419"/>
              </w:rPr>
              <w:footnoteReference w:id="1"/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8C255F">
              <w:rPr>
                <w:rFonts w:ascii="Lato" w:hAnsi="Lato"/>
                <w:sz w:val="18"/>
                <w:szCs w:val="18"/>
                <w:lang w:val="es-419"/>
              </w:rPr>
              <w:t>del Banco Mundial</w:t>
            </w:r>
            <w:r>
              <w:rPr>
                <w:rFonts w:ascii="Lato" w:hAnsi="Lato"/>
                <w:sz w:val="18"/>
                <w:szCs w:val="18"/>
                <w:lang w:val="es-419"/>
              </w:rPr>
              <w:t>. Cu</w:t>
            </w:r>
            <w:r w:rsidRPr="009F0879">
              <w:rPr>
                <w:rFonts w:ascii="Lato" w:hAnsi="Lato"/>
                <w:sz w:val="18"/>
                <w:szCs w:val="18"/>
                <w:lang w:val="es-419"/>
              </w:rPr>
              <w:t>ando las normas nacionales difieran de los niveles y medidas presentados en dichas guías,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la organización ejecutora</w:t>
            </w:r>
            <w:r w:rsidRPr="009F0879">
              <w:rPr>
                <w:rFonts w:ascii="Lato" w:hAnsi="Lato"/>
                <w:sz w:val="18"/>
                <w:szCs w:val="18"/>
                <w:lang w:val="es-419"/>
              </w:rPr>
              <w:t xml:space="preserve"> deberá a</w:t>
            </w:r>
            <w:r>
              <w:rPr>
                <w:rFonts w:ascii="Lato" w:hAnsi="Lato"/>
                <w:sz w:val="18"/>
                <w:szCs w:val="18"/>
                <w:lang w:val="es-419"/>
              </w:rPr>
              <w:t>plicar aquella que sea</w:t>
            </w:r>
            <w:r w:rsidRPr="009F0879">
              <w:rPr>
                <w:rFonts w:ascii="Lato" w:hAnsi="Lato"/>
                <w:sz w:val="18"/>
                <w:szCs w:val="18"/>
                <w:lang w:val="es-419"/>
              </w:rPr>
              <w:t xml:space="preserve"> más exigente. </w:t>
            </w:r>
          </w:p>
        </w:tc>
      </w:tr>
      <w:tr w:rsidR="00273FB2" w:rsidRPr="00EB6593" w:rsidTr="00273FB2">
        <w:tc>
          <w:tcPr>
            <w:tcW w:w="3152" w:type="dxa"/>
          </w:tcPr>
          <w:p w:rsidR="00273FB2" w:rsidRPr="00EB6593" w:rsidRDefault="00273FB2" w:rsidP="00950F85">
            <w:pPr>
              <w:spacing w:before="120" w:after="120"/>
              <w:ind w:left="117" w:right="143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SAS4 - Salud y seguridad de la comunidad</w:t>
            </w:r>
          </w:p>
        </w:tc>
        <w:tc>
          <w:tcPr>
            <w:tcW w:w="3153" w:type="dxa"/>
          </w:tcPr>
          <w:p w:rsidR="00273FB2" w:rsidRPr="00824938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lang w:val="es-MX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Anticipar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y evitar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los riesgos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e impactos adversos sobre la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 salud y seguridad de l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as comunidades, derivados de circunstancias </w:t>
            </w:r>
            <w:r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rutinarias y no </w:t>
            </w:r>
            <w:r w:rsidRPr="00824938">
              <w:rPr>
                <w:rFonts w:ascii="Lato" w:hAnsi="Lato"/>
                <w:sz w:val="18"/>
                <w:szCs w:val="18"/>
                <w:lang w:val="es-419"/>
              </w:rPr>
              <w:t xml:space="preserve">habituales, y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de acuerdo con los principios </w:t>
            </w:r>
            <w:r w:rsidRPr="00824938">
              <w:rPr>
                <w:rFonts w:ascii="Lato" w:hAnsi="Lato"/>
                <w:sz w:val="18"/>
                <w:szCs w:val="18"/>
                <w:lang w:val="es-419"/>
              </w:rPr>
              <w:t>de derechos humanos.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Prever los efectos de las actividades del proyecto en los servicios ambientales de los que dependen las comunidades.</w:t>
            </w:r>
          </w:p>
          <w:p w:rsidR="00273FB2" w:rsidRPr="00B322EA" w:rsidRDefault="00273FB2" w:rsidP="00E4034C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Reducir la exposición de la comunidad a enfermedades en las actividades apoyadas por el proyecto, considerando pandemias. 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Evitar o reducir el manejo de materiales peligrosos.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Incorporar medidas para casos de emergencia.</w:t>
            </w:r>
          </w:p>
          <w:p w:rsidR="00273FB2" w:rsidRDefault="00273FB2" w:rsidP="00E4034C">
            <w:pPr>
              <w:pStyle w:val="Prrafodelista"/>
              <w:numPr>
                <w:ilvl w:val="0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Incorporar medidas para la seguridad física de l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as personas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en el proyecto. </w:t>
            </w:r>
          </w:p>
          <w:p w:rsidR="00273FB2" w:rsidRPr="00B322EA" w:rsidRDefault="00273FB2" w:rsidP="00E4034C">
            <w:pPr>
              <w:pStyle w:val="Prrafodelista"/>
              <w:numPr>
                <w:ilvl w:val="0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Identificar la seguridad de la infraestructura y equipos.</w:t>
            </w:r>
          </w:p>
        </w:tc>
        <w:tc>
          <w:tcPr>
            <w:tcW w:w="3153" w:type="dxa"/>
          </w:tcPr>
          <w:p w:rsidR="00273FB2" w:rsidRPr="00824938" w:rsidRDefault="00273FB2" w:rsidP="00824938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824938"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Se establece durante el proceso de identificación de riesgos e impactos ambientales y sociales, mientras que la ejecución de las acciones </w:t>
            </w:r>
            <w:r w:rsidRPr="00824938"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necesarias para cumplir con los requisitos se maneja a través del SGAS. </w:t>
            </w:r>
          </w:p>
          <w:p w:rsidR="00273FB2" w:rsidRPr="00EB6593" w:rsidRDefault="00273FB2" w:rsidP="00824938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824938">
              <w:rPr>
                <w:rFonts w:ascii="Lato" w:hAnsi="Lato"/>
                <w:sz w:val="18"/>
                <w:szCs w:val="18"/>
                <w:lang w:val="es-419"/>
              </w:rPr>
              <w:t>Esta SAS cubre los posibles riesgos e impactos de las actividades del pro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yecto, </w:t>
            </w:r>
            <w:r w:rsidRPr="00824938">
              <w:rPr>
                <w:rFonts w:ascii="Lato" w:hAnsi="Lato"/>
                <w:sz w:val="18"/>
                <w:szCs w:val="18"/>
                <w:lang w:val="es-419"/>
              </w:rPr>
              <w:t>subproyecto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y POA</w:t>
            </w:r>
            <w:r w:rsidRPr="00824938">
              <w:rPr>
                <w:rFonts w:ascii="Lato" w:hAnsi="Lato"/>
                <w:sz w:val="18"/>
                <w:szCs w:val="18"/>
                <w:lang w:val="es-419"/>
              </w:rPr>
              <w:t xml:space="preserve"> sobre las comunidades afectadas. Los requisitos sobre salud y seguridad laboral para los tr</w:t>
            </w:r>
            <w:r>
              <w:rPr>
                <w:rFonts w:ascii="Lato" w:hAnsi="Lato"/>
                <w:sz w:val="18"/>
                <w:szCs w:val="18"/>
                <w:lang w:val="es-419"/>
              </w:rPr>
              <w:t>abajadores se exponen en la SAS</w:t>
            </w:r>
            <w:r w:rsidRPr="00824938">
              <w:rPr>
                <w:rFonts w:ascii="Lato" w:hAnsi="Lato"/>
                <w:sz w:val="18"/>
                <w:szCs w:val="18"/>
                <w:lang w:val="es-419"/>
              </w:rPr>
              <w:t>2 y las normas ambientales para evitar o minimizar los impactos en la salud de la población y el medio ambiente como resultado de la contaminación se presentan en la SAS 3.</w:t>
            </w:r>
          </w:p>
        </w:tc>
        <w:tc>
          <w:tcPr>
            <w:tcW w:w="3153" w:type="dxa"/>
          </w:tcPr>
          <w:p w:rsidR="00273FB2" w:rsidRPr="00E314BE" w:rsidRDefault="00273FB2" w:rsidP="00CC7B5F">
            <w:pPr>
              <w:spacing w:before="40" w:after="40"/>
              <w:ind w:left="182" w:right="142"/>
              <w:rPr>
                <w:rFonts w:ascii="Lato" w:hAnsi="Lato"/>
                <w:sz w:val="18"/>
                <w:szCs w:val="18"/>
                <w:lang w:val="es-419"/>
              </w:rPr>
            </w:pPr>
            <w:r>
              <w:rPr>
                <w:rFonts w:ascii="Lato" w:hAnsi="Lato"/>
                <w:sz w:val="18"/>
                <w:szCs w:val="18"/>
                <w:lang w:val="es-419"/>
              </w:rPr>
              <w:lastRenderedPageBreak/>
              <w:t>FMCN y las organizaciones ejecutoras</w:t>
            </w:r>
            <w:r w:rsidRPr="00E314BE">
              <w:rPr>
                <w:rFonts w:ascii="Lato" w:hAnsi="Lato"/>
                <w:sz w:val="18"/>
                <w:szCs w:val="18"/>
                <w:lang w:val="es-419"/>
              </w:rPr>
              <w:t xml:space="preserve"> evaluará</w:t>
            </w:r>
            <w:r>
              <w:rPr>
                <w:rFonts w:ascii="Lato" w:hAnsi="Lato"/>
                <w:sz w:val="18"/>
                <w:szCs w:val="18"/>
                <w:lang w:val="es-419"/>
              </w:rPr>
              <w:t>n</w:t>
            </w:r>
            <w:r w:rsidRPr="00E314BE">
              <w:rPr>
                <w:rFonts w:ascii="Lato" w:hAnsi="Lato"/>
                <w:sz w:val="18"/>
                <w:szCs w:val="18"/>
                <w:lang w:val="es-419"/>
              </w:rPr>
              <w:t xml:space="preserve"> los riesgos e impactos para la salud y la seguridad de las comunidades </w:t>
            </w:r>
            <w:r w:rsidRPr="00E314BE">
              <w:rPr>
                <w:rFonts w:ascii="Lato" w:hAnsi="Lato"/>
                <w:sz w:val="18"/>
                <w:szCs w:val="18"/>
                <w:lang w:val="es-419"/>
              </w:rPr>
              <w:lastRenderedPageBreak/>
              <w:t>durante todo el ciclo de vida del proyecto y establecerá</w:t>
            </w:r>
            <w:r>
              <w:rPr>
                <w:rFonts w:ascii="Lato" w:hAnsi="Lato"/>
                <w:sz w:val="18"/>
                <w:szCs w:val="18"/>
                <w:lang w:val="es-419"/>
              </w:rPr>
              <w:t>n</w:t>
            </w:r>
            <w:r w:rsidRPr="00E314BE">
              <w:rPr>
                <w:rFonts w:ascii="Lato" w:hAnsi="Lato"/>
                <w:sz w:val="18"/>
                <w:szCs w:val="18"/>
                <w:lang w:val="es-419"/>
              </w:rPr>
              <w:t xml:space="preserve"> medidas de prevención y control acordes con las buenas prácticas internacionales, tales como las </w:t>
            </w:r>
            <w:r w:rsidRPr="00E314BE">
              <w:rPr>
                <w:rFonts w:ascii="Lato" w:hAnsi="Lato"/>
                <w:i/>
                <w:sz w:val="18"/>
                <w:szCs w:val="18"/>
                <w:lang w:val="es-419"/>
              </w:rPr>
              <w:t>Guías generales sobre medio ambiente, salud y seguridad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del Banco Mundial, y </w:t>
            </w:r>
            <w:r w:rsidRPr="00E314BE">
              <w:rPr>
                <w:rFonts w:ascii="Lato" w:hAnsi="Lato"/>
                <w:sz w:val="18"/>
                <w:szCs w:val="18"/>
                <w:lang w:val="es-419"/>
              </w:rPr>
              <w:t xml:space="preserve">proporcionales a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la</w:t>
            </w:r>
            <w:r w:rsidRPr="00E314BE">
              <w:rPr>
                <w:rFonts w:ascii="Lato" w:hAnsi="Lato"/>
                <w:sz w:val="18"/>
                <w:szCs w:val="18"/>
                <w:lang w:val="es-419"/>
              </w:rPr>
              <w:t xml:space="preserve"> naturaleza y magnitud</w:t>
            </w:r>
            <w:r>
              <w:rPr>
                <w:rFonts w:ascii="Lato" w:hAnsi="Lato"/>
                <w:sz w:val="18"/>
                <w:szCs w:val="18"/>
                <w:lang w:val="es-419"/>
              </w:rPr>
              <w:t>.</w:t>
            </w:r>
          </w:p>
        </w:tc>
      </w:tr>
      <w:tr w:rsidR="00273FB2" w:rsidRPr="00BA719E" w:rsidTr="00273FB2">
        <w:tc>
          <w:tcPr>
            <w:tcW w:w="3152" w:type="dxa"/>
          </w:tcPr>
          <w:p w:rsidR="00273FB2" w:rsidRPr="00EB6593" w:rsidRDefault="00273FB2" w:rsidP="00950F85">
            <w:pPr>
              <w:spacing w:before="120" w:after="120"/>
              <w:ind w:left="117" w:right="143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lastRenderedPageBreak/>
              <w:t>SAS5 - Reasentamiento involuntario</w:t>
            </w:r>
          </w:p>
        </w:tc>
        <w:tc>
          <w:tcPr>
            <w:tcW w:w="3153" w:type="dxa"/>
          </w:tcPr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Anticipar y evitar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el reasentamiento involuntario, el desplazamiento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>o el desalojo forzado de las personas o poblaciones que habitan o trabajan en el área donde se desarrollará el proyecto, mediante un diseño alternativo del proyecto.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Anticipar, evitar o minimizar los impactos sociales y económicos adversos de las restricciones al uso de la tierra, a los recursos naturales y medios de vida en áreas protegidas, a través de la divulgación de información pertinente, la consulta y la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lastRenderedPageBreak/>
              <w:t>participación informada de los afectados para diseñar medidas de mitigación consensuadas.</w:t>
            </w:r>
          </w:p>
          <w:p w:rsidR="00273FB2" w:rsidRPr="00B322EA" w:rsidRDefault="00273FB2" w:rsidP="00B322EA">
            <w:pPr>
              <w:pStyle w:val="Prrafodelista"/>
              <w:numPr>
                <w:ilvl w:val="0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Cuando sea inevitable el desplazamiento, brindar compensación oportuna por la pérdida de bienes al costo de reposición; restablecer y mejorar los medios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de subsistencia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>y los niveles de vida de las personas desplazadas, y suministrar viviendas adecuadas con seguridad de tenencia en los sitios de  reasentamiento.</w:t>
            </w:r>
          </w:p>
        </w:tc>
        <w:tc>
          <w:tcPr>
            <w:tcW w:w="3153" w:type="dxa"/>
          </w:tcPr>
          <w:p w:rsidR="00273FB2" w:rsidRPr="00461BA5" w:rsidRDefault="00273FB2" w:rsidP="00461BA5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461BA5"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Se establece durante el proceso de identificación de riesgos e impactos ambientales y sociales, mientras que la ejecución de las acciones necesarias para cumplir con los requisitos, se manejan a través del SGAS. </w:t>
            </w:r>
          </w:p>
          <w:p w:rsidR="00273FB2" w:rsidRPr="00542123" w:rsidRDefault="00273FB2" w:rsidP="004B020D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>
              <w:rPr>
                <w:rFonts w:ascii="Lato" w:hAnsi="Lato"/>
                <w:sz w:val="18"/>
                <w:szCs w:val="18"/>
                <w:lang w:val="es-419"/>
              </w:rPr>
              <w:t>Esta SAS</w:t>
            </w:r>
            <w:r w:rsidRPr="00461BA5">
              <w:rPr>
                <w:rFonts w:ascii="Lato" w:hAnsi="Lato"/>
                <w:sz w:val="18"/>
                <w:szCs w:val="18"/>
                <w:lang w:val="es-419"/>
              </w:rPr>
              <w:t xml:space="preserve"> aplica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en e</w:t>
            </w:r>
            <w:r w:rsidRPr="00461BA5">
              <w:rPr>
                <w:rFonts w:ascii="Lato" w:hAnsi="Lato"/>
                <w:sz w:val="18"/>
                <w:szCs w:val="18"/>
                <w:lang w:val="es-419"/>
              </w:rPr>
              <w:t xml:space="preserve">l desplazamiento físico o económico resultante de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s</w:t>
            </w:r>
            <w:r w:rsidRPr="00542123">
              <w:rPr>
                <w:rFonts w:ascii="Lato" w:hAnsi="Lato"/>
                <w:sz w:val="18"/>
                <w:szCs w:val="18"/>
                <w:lang w:val="es-419"/>
              </w:rPr>
              <w:t xml:space="preserve">ituaciones asociadas al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p</w:t>
            </w:r>
            <w:r w:rsidRPr="00542123">
              <w:rPr>
                <w:rFonts w:ascii="Lato" w:hAnsi="Lato"/>
                <w:sz w:val="18"/>
                <w:szCs w:val="18"/>
                <w:lang w:val="es-419"/>
              </w:rPr>
              <w:t>royecto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o </w:t>
            </w:r>
            <w:r w:rsidRPr="00542123">
              <w:rPr>
                <w:rFonts w:ascii="Lato" w:hAnsi="Lato"/>
                <w:sz w:val="18"/>
                <w:szCs w:val="18"/>
                <w:lang w:val="es-419"/>
              </w:rPr>
              <w:t>subproyecto</w:t>
            </w:r>
            <w:r>
              <w:rPr>
                <w:rFonts w:ascii="Lato" w:hAnsi="Lato"/>
                <w:sz w:val="18"/>
                <w:szCs w:val="18"/>
                <w:lang w:val="es-419"/>
              </w:rPr>
              <w:t>,</w:t>
            </w:r>
            <w:r w:rsidRPr="00542123">
              <w:rPr>
                <w:rFonts w:ascii="Lato" w:hAnsi="Lato"/>
                <w:sz w:val="18"/>
                <w:szCs w:val="18"/>
                <w:lang w:val="es-419"/>
              </w:rPr>
              <w:t xml:space="preserve"> en las que, debido a la imposición de restricciones involuntarias al uso de la tierra y el acceso a los recursos naturales, una comunidad o grupos </w:t>
            </w:r>
            <w:r w:rsidRPr="00542123">
              <w:rPr>
                <w:rFonts w:ascii="Lato" w:hAnsi="Lato"/>
                <w:sz w:val="18"/>
                <w:szCs w:val="18"/>
                <w:lang w:val="es-419"/>
              </w:rPr>
              <w:lastRenderedPageBreak/>
              <w:t>integrantes de una comunidad pierden el acceso al uso de recursos sobre los que tie</w:t>
            </w:r>
            <w:r>
              <w:rPr>
                <w:rFonts w:ascii="Lato" w:hAnsi="Lato"/>
                <w:sz w:val="18"/>
                <w:szCs w:val="18"/>
                <w:lang w:val="es-419"/>
              </w:rPr>
              <w:t>nen derechos de uso tradicional</w:t>
            </w:r>
            <w:r w:rsidRPr="00542123">
              <w:rPr>
                <w:rFonts w:ascii="Lato" w:hAnsi="Lato"/>
                <w:sz w:val="18"/>
                <w:szCs w:val="18"/>
                <w:lang w:val="es-419"/>
              </w:rPr>
              <w:t xml:space="preserve"> o reconocible;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o bien de </w:t>
            </w:r>
            <w:r w:rsidRPr="00542123">
              <w:rPr>
                <w:rFonts w:ascii="Lato" w:hAnsi="Lato"/>
                <w:sz w:val="18"/>
                <w:szCs w:val="18"/>
                <w:lang w:val="es-419"/>
              </w:rPr>
              <w:t>restricciones sobre el acceso a la tierra o uso de otros recursos, incluidos bienes comunales y recursos naturales, tales como recursos marinos y acuáticos, productos forestales maderables y no maderables, agua dulce, plantas medicinales, cotos de caza y recolección, y áreas de pastoreo y cultivo.</w:t>
            </w:r>
          </w:p>
          <w:p w:rsidR="00273FB2" w:rsidRDefault="00273FB2" w:rsidP="002A0E5F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461BA5">
              <w:rPr>
                <w:rFonts w:ascii="Lato" w:hAnsi="Lato"/>
                <w:sz w:val="18"/>
                <w:szCs w:val="18"/>
                <w:lang w:val="es-419"/>
              </w:rPr>
              <w:t>Esta SAS no se aplica a reasentamientos resultantes de trans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acciones voluntarias de tierras. Tampoco </w:t>
            </w:r>
            <w:r w:rsidRPr="00461BA5">
              <w:rPr>
                <w:rFonts w:ascii="Lato" w:hAnsi="Lato"/>
                <w:sz w:val="18"/>
                <w:szCs w:val="18"/>
                <w:lang w:val="es-419"/>
              </w:rPr>
              <w:t>aplica a los impactos en los medios de subsistencia si el proyecto no altera el uso de la tierra por parte de los grupos o comunidad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es afectados. </w:t>
            </w:r>
          </w:p>
          <w:p w:rsidR="00330759" w:rsidRPr="00EB6593" w:rsidRDefault="00330759" w:rsidP="002A0E5F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>
              <w:rPr>
                <w:rFonts w:ascii="Lato" w:hAnsi="Lato"/>
                <w:sz w:val="18"/>
                <w:szCs w:val="18"/>
                <w:lang w:val="es-419"/>
              </w:rPr>
              <w:t>FMCN no financiará ninguna actividad que implique reasentamiento físico involuntario, como lo establece su Lista de Exclusión.</w:t>
            </w:r>
          </w:p>
        </w:tc>
        <w:tc>
          <w:tcPr>
            <w:tcW w:w="3153" w:type="dxa"/>
          </w:tcPr>
          <w:p w:rsidR="00273FB2" w:rsidRPr="006163BA" w:rsidRDefault="00273FB2" w:rsidP="00461BA5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MX"/>
              </w:rPr>
            </w:pPr>
            <w:r w:rsidRPr="006163BA">
              <w:rPr>
                <w:rFonts w:ascii="Lato" w:hAnsi="Lato"/>
                <w:sz w:val="18"/>
                <w:szCs w:val="18"/>
                <w:lang w:val="es-419"/>
              </w:rPr>
              <w:lastRenderedPageBreak/>
              <w:t>FMCN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y las organizaciones ejecutoras </w:t>
            </w:r>
            <w:r w:rsidRPr="006163BA">
              <w:rPr>
                <w:rFonts w:ascii="Lato" w:hAnsi="Lato"/>
                <w:sz w:val="18"/>
                <w:szCs w:val="18"/>
                <w:lang w:val="es-419"/>
              </w:rPr>
              <w:t>considerará</w:t>
            </w:r>
            <w:r>
              <w:rPr>
                <w:rFonts w:ascii="Lato" w:hAnsi="Lato"/>
                <w:sz w:val="18"/>
                <w:szCs w:val="18"/>
                <w:lang w:val="es-419"/>
              </w:rPr>
              <w:t>n</w:t>
            </w:r>
            <w:r w:rsidRPr="006163BA">
              <w:rPr>
                <w:rFonts w:ascii="Lato" w:hAnsi="Lato"/>
                <w:sz w:val="18"/>
                <w:szCs w:val="18"/>
                <w:lang w:val="es-419"/>
              </w:rPr>
              <w:t xml:space="preserve"> diseños alternativos viables del proyecto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o subproyecto,</w:t>
            </w:r>
            <w:r w:rsidRPr="006163BA">
              <w:rPr>
                <w:rFonts w:ascii="Lato" w:hAnsi="Lato"/>
                <w:sz w:val="18"/>
                <w:szCs w:val="18"/>
                <w:lang w:val="es-419"/>
              </w:rPr>
              <w:t xml:space="preserve"> a fin de evitar o minimizar el desplazamiento físico o económico, sopesando los costos y beneficios ambientales, sociales y financieros, con especial atención a los impactos sobre grupos vulnerables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y desfavorecidos</w:t>
            </w:r>
            <w:r w:rsidRPr="006163BA">
              <w:rPr>
                <w:rFonts w:ascii="Lato" w:hAnsi="Lato"/>
                <w:sz w:val="18"/>
                <w:szCs w:val="18"/>
                <w:lang w:val="es-419"/>
              </w:rPr>
              <w:t>.</w:t>
            </w:r>
          </w:p>
        </w:tc>
      </w:tr>
      <w:tr w:rsidR="00273FB2" w:rsidRPr="00EB6593" w:rsidTr="00273FB2">
        <w:tc>
          <w:tcPr>
            <w:tcW w:w="3152" w:type="dxa"/>
          </w:tcPr>
          <w:p w:rsidR="00273FB2" w:rsidRPr="00EB6593" w:rsidRDefault="00273FB2" w:rsidP="00950F85">
            <w:pPr>
              <w:spacing w:before="120" w:after="120"/>
              <w:ind w:left="117" w:right="143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SAS6 - Conservación de la biodiversidad y gestión sostenible de los recursos naturales</w:t>
            </w:r>
          </w:p>
        </w:tc>
        <w:tc>
          <w:tcPr>
            <w:tcW w:w="3153" w:type="dxa"/>
          </w:tcPr>
          <w:p w:rsidR="00273FB2" w:rsidRPr="00B322EA" w:rsidRDefault="00273FB2" w:rsidP="00B322EA">
            <w:pPr>
              <w:numPr>
                <w:ilvl w:val="0"/>
                <w:numId w:val="13"/>
              </w:numPr>
              <w:spacing w:before="40" w:after="40"/>
              <w:ind w:left="283" w:right="142" w:hanging="142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Proteger y conservar la biodiversidad y la integridad de los ecosistemas.</w:t>
            </w:r>
          </w:p>
          <w:p w:rsidR="00273FB2" w:rsidRPr="00B322EA" w:rsidRDefault="00273FB2" w:rsidP="00B322EA">
            <w:pPr>
              <w:pStyle w:val="Prrafodelista"/>
              <w:numPr>
                <w:ilvl w:val="0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Mantener y mejorar los servicios ecosistémicos.</w:t>
            </w:r>
          </w:p>
          <w:p w:rsidR="00273FB2" w:rsidRPr="00B322EA" w:rsidRDefault="00273FB2" w:rsidP="00B322EA">
            <w:pPr>
              <w:pStyle w:val="Prrafodelista"/>
              <w:numPr>
                <w:ilvl w:val="0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Promover la gestión sostenible de los recursos naturales vivos, mediante la adopción de prácticas que integren las necesidades de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lastRenderedPageBreak/>
              <w:t>conservación, las prioridades de desarrollo y la protección de los medios de subsistencia locales.</w:t>
            </w:r>
          </w:p>
        </w:tc>
        <w:tc>
          <w:tcPr>
            <w:tcW w:w="3153" w:type="dxa"/>
          </w:tcPr>
          <w:p w:rsidR="00273FB2" w:rsidRPr="0096627C" w:rsidRDefault="00273FB2" w:rsidP="0096627C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96627C"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Se establece durante el proceso de identificación de riesgos e impactos ambientales y sociales, mientras que la ejecución de las acciones necesarias para cumplir con los requisitos, se manejan a través del SGAS. </w:t>
            </w:r>
          </w:p>
          <w:p w:rsidR="00273FB2" w:rsidRPr="00EB6593" w:rsidRDefault="00273FB2" w:rsidP="0096627C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96627C">
              <w:rPr>
                <w:rFonts w:ascii="Lato" w:hAnsi="Lato"/>
                <w:sz w:val="18"/>
                <w:szCs w:val="18"/>
                <w:lang w:val="es-419"/>
              </w:rPr>
              <w:t xml:space="preserve">En función del proceso de identificación de los riesgos e 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lastRenderedPageBreak/>
              <w:t>impactos, los requisitos de esta SAS se aplican a proyectos: (i) ubicados en hábitats modificados, naturales y de importancia crítica; (ii) que pueden afectar  servicios ecosistémicos</w:t>
            </w:r>
            <w:r>
              <w:rPr>
                <w:rFonts w:ascii="Lato" w:hAnsi="Lato"/>
                <w:sz w:val="18"/>
                <w:szCs w:val="18"/>
                <w:lang w:val="es-419"/>
              </w:rPr>
              <w:t>;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 xml:space="preserve"> (iii) que incluyen la producción de recursos naturales vivos (por ejemplo, agricultura, ganadería, pesca, silvicultura</w:t>
            </w:r>
            <w:r>
              <w:rPr>
                <w:rFonts w:ascii="Lato" w:hAnsi="Lato"/>
                <w:sz w:val="18"/>
                <w:szCs w:val="18"/>
                <w:lang w:val="es-419"/>
              </w:rPr>
              <w:t>, entre otros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>).</w:t>
            </w:r>
          </w:p>
        </w:tc>
        <w:tc>
          <w:tcPr>
            <w:tcW w:w="3153" w:type="dxa"/>
          </w:tcPr>
          <w:p w:rsidR="00273FB2" w:rsidRPr="00EB6593" w:rsidRDefault="00273FB2" w:rsidP="003850F8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96627C"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El proceso de identificación de los riesgos e impactos debe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considerar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 xml:space="preserve"> los impactos dir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ectos, indirectos y residuales significativos del proyecto, 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>subproyecto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o POA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 xml:space="preserve"> sobre la biodiversidad y los servicios ecosistémicos, haciendo hincapié en la degradación y fragmentación del hábitat,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la presencia de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 xml:space="preserve"> especies 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exóticas invasivas,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la 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>sobreexplotación y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la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 xml:space="preserve"> contaminación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de los ecosistemas terrestres y marinos</w:t>
            </w:r>
            <w:r w:rsidR="003850F8">
              <w:rPr>
                <w:rFonts w:ascii="Lato" w:hAnsi="Lato"/>
                <w:sz w:val="18"/>
                <w:szCs w:val="18"/>
                <w:lang w:val="es-419"/>
              </w:rPr>
              <w:t xml:space="preserve">.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Además, 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>adoptar</w:t>
            </w:r>
            <w:r>
              <w:rPr>
                <w:rFonts w:ascii="Lato" w:hAnsi="Lato"/>
                <w:sz w:val="18"/>
                <w:szCs w:val="18"/>
                <w:lang w:val="es-419"/>
              </w:rPr>
              <w:t>á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 xml:space="preserve"> una práctica de gestión adaptativa en la que la ejecución de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las medidas de mitigación, que 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>responda</w:t>
            </w:r>
            <w:r>
              <w:rPr>
                <w:rFonts w:ascii="Lato" w:hAnsi="Lato"/>
                <w:sz w:val="18"/>
                <w:szCs w:val="18"/>
                <w:lang w:val="es-419"/>
              </w:rPr>
              <w:t>n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 xml:space="preserve"> a los cambios en las condiciones y los resultados del seguimiento durante todo el ciclo de vida del proyecto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, 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>subproyecto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o POA. </w:t>
            </w:r>
            <w:r w:rsidRPr="0096627C">
              <w:rPr>
                <w:rFonts w:ascii="Lato" w:hAnsi="Lato"/>
                <w:sz w:val="18"/>
                <w:szCs w:val="18"/>
                <w:lang w:val="es-419"/>
              </w:rPr>
              <w:t>También tendrá en cuenta los diferentes valores que las comunidades atribuyen a la biodiversidad y los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servicios ecosistémicos.</w:t>
            </w:r>
          </w:p>
        </w:tc>
      </w:tr>
      <w:tr w:rsidR="00273FB2" w:rsidRPr="00EB6593" w:rsidTr="00273FB2">
        <w:tc>
          <w:tcPr>
            <w:tcW w:w="3152" w:type="dxa"/>
          </w:tcPr>
          <w:p w:rsidR="00273FB2" w:rsidRPr="00EB6593" w:rsidRDefault="00273FB2" w:rsidP="00950F85">
            <w:pPr>
              <w:spacing w:before="120" w:after="120"/>
              <w:ind w:left="117" w:right="143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lastRenderedPageBreak/>
              <w:t>SAS7 - Pueblos indígenas</w:t>
            </w:r>
          </w:p>
        </w:tc>
        <w:tc>
          <w:tcPr>
            <w:tcW w:w="3153" w:type="dxa"/>
          </w:tcPr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Reconocer y respetar a los grupos indígenas, su conocimiento tradicional, cultura, organización social, usos y costumbres, así como sus derechos humanos, consuetudinarios y territoriales.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Asegurar que el proyecto fomente el pleno respeto de los derechos humanos, la dignidad, las aspiraciones, la cultura y los medios de vida basados en los recursos naturales de los pueblos indígenas.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Anticipar, evitar y mitigar los impactos adversos del proyecto sobre las comunidades y pueblos indígenas, por medio de medidas diseñadas de manera participativa con los grupos indígenas.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Promover los beneficios y las oportunidades para el desarrollo sostenible de los pueblos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lastRenderedPageBreak/>
              <w:t>indígenas de manera accesible, inclusiva y culturalmente apropiada.</w:t>
            </w:r>
          </w:p>
          <w:p w:rsidR="00273FB2" w:rsidRPr="00B322EA" w:rsidRDefault="00273FB2" w:rsidP="000F77E9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Establecer y mantener una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>relación continua con los pueblos indígenas afectados a lo largo del ciclo de vida del proyecto, garantizando la consulta libre</w:t>
            </w:r>
            <w:r>
              <w:rPr>
                <w:rFonts w:ascii="Lato" w:hAnsi="Lato"/>
                <w:sz w:val="18"/>
                <w:szCs w:val="18"/>
                <w:lang w:val="es-419"/>
              </w:rPr>
              <w:t>, previa e informada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 y la participación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significativa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>.</w:t>
            </w:r>
          </w:p>
        </w:tc>
        <w:tc>
          <w:tcPr>
            <w:tcW w:w="3153" w:type="dxa"/>
          </w:tcPr>
          <w:p w:rsidR="00273FB2" w:rsidRPr="000F77E9" w:rsidRDefault="00273FB2" w:rsidP="000F77E9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0F77E9"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Se establece durante el proceso de identificación de riesgos e impactos ambientales y sociales, mientras que la ejecución de las acciones necesarias para cumplir con los requisitos, se manejan a través del SGAS. </w:t>
            </w:r>
          </w:p>
          <w:p w:rsidR="00273FB2" w:rsidRPr="000F77E9" w:rsidRDefault="00273FB2" w:rsidP="000F77E9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0F77E9">
              <w:rPr>
                <w:rFonts w:ascii="Lato" w:hAnsi="Lato"/>
                <w:sz w:val="18"/>
                <w:szCs w:val="18"/>
                <w:lang w:val="es-419"/>
              </w:rPr>
              <w:t xml:space="preserve">Para efectos de esta SAS, </w:t>
            </w:r>
            <w:r w:rsidR="00E61CB0">
              <w:rPr>
                <w:rFonts w:ascii="Lato" w:hAnsi="Lato"/>
                <w:sz w:val="18"/>
                <w:szCs w:val="18"/>
                <w:lang w:val="es-419"/>
              </w:rPr>
              <w:t>y en apego a la definición del Instituto Nacional de Pueblos</w:t>
            </w:r>
            <w:bookmarkStart w:id="1" w:name="_GoBack"/>
            <w:bookmarkEnd w:id="1"/>
            <w:r w:rsidR="00E61CB0">
              <w:rPr>
                <w:rFonts w:ascii="Lato" w:hAnsi="Lato"/>
                <w:sz w:val="18"/>
                <w:szCs w:val="18"/>
                <w:lang w:val="es-419"/>
              </w:rPr>
              <w:t xml:space="preserve"> Indígenas (INPI), </w:t>
            </w:r>
            <w:r w:rsidRPr="000F77E9">
              <w:rPr>
                <w:rFonts w:ascii="Lato" w:hAnsi="Lato"/>
                <w:sz w:val="18"/>
                <w:szCs w:val="18"/>
                <w:lang w:val="es-419"/>
              </w:rPr>
              <w:t xml:space="preserve">el término “Pueblos Indígenas” se emplea de modo genérico para designar a un grupo social y cultural distinto que posee las siguientes características en diversos grados: </w:t>
            </w:r>
          </w:p>
          <w:p w:rsidR="00273FB2" w:rsidRDefault="00273FB2" w:rsidP="00B16EC0">
            <w:pPr>
              <w:pStyle w:val="Prrafodelista"/>
              <w:numPr>
                <w:ilvl w:val="0"/>
                <w:numId w:val="17"/>
              </w:numPr>
              <w:spacing w:before="120" w:after="120"/>
              <w:ind w:left="342" w:right="89" w:hanging="142"/>
              <w:rPr>
                <w:rFonts w:ascii="Lato" w:hAnsi="Lato"/>
                <w:sz w:val="18"/>
                <w:szCs w:val="18"/>
                <w:lang w:val="es-419"/>
              </w:rPr>
            </w:pPr>
            <w:proofErr w:type="spellStart"/>
            <w:r w:rsidRPr="00B16EC0">
              <w:rPr>
                <w:rFonts w:ascii="Lato" w:hAnsi="Lato"/>
                <w:sz w:val="18"/>
                <w:szCs w:val="18"/>
                <w:lang w:val="es-419"/>
              </w:rPr>
              <w:t>Autoidentificación</w:t>
            </w:r>
            <w:proofErr w:type="spellEnd"/>
            <w:r w:rsidRPr="00B16EC0">
              <w:rPr>
                <w:rFonts w:ascii="Lato" w:hAnsi="Lato"/>
                <w:sz w:val="18"/>
                <w:szCs w:val="18"/>
                <w:lang w:val="es-419"/>
              </w:rPr>
              <w:t xml:space="preserve"> como miembros de un grupo cultural indígena distintivo, así como el reconocimiento de esta identidad por otros; </w:t>
            </w:r>
          </w:p>
          <w:p w:rsidR="00273FB2" w:rsidRDefault="00273FB2" w:rsidP="00B16EC0">
            <w:pPr>
              <w:pStyle w:val="Prrafodelista"/>
              <w:numPr>
                <w:ilvl w:val="0"/>
                <w:numId w:val="17"/>
              </w:numPr>
              <w:spacing w:before="120" w:after="120"/>
              <w:ind w:left="342" w:right="89" w:hanging="142"/>
              <w:rPr>
                <w:rFonts w:ascii="Lato" w:hAnsi="Lato"/>
                <w:sz w:val="18"/>
                <w:szCs w:val="18"/>
                <w:lang w:val="es-419"/>
              </w:rPr>
            </w:pPr>
            <w:r>
              <w:rPr>
                <w:rFonts w:ascii="Lato" w:hAnsi="Lato"/>
                <w:sz w:val="18"/>
                <w:szCs w:val="18"/>
                <w:lang w:val="es-419"/>
              </w:rPr>
              <w:t>A</w:t>
            </w:r>
            <w:r w:rsidRPr="00B16EC0">
              <w:rPr>
                <w:rFonts w:ascii="Lato" w:hAnsi="Lato"/>
                <w:sz w:val="18"/>
                <w:szCs w:val="18"/>
                <w:lang w:val="es-419"/>
              </w:rPr>
              <w:t xml:space="preserve">pego colectivo a hábitats </w:t>
            </w:r>
            <w:r w:rsidRPr="00B16EC0">
              <w:rPr>
                <w:rFonts w:ascii="Lato" w:hAnsi="Lato"/>
                <w:sz w:val="18"/>
                <w:szCs w:val="18"/>
                <w:lang w:val="es-419"/>
              </w:rPr>
              <w:lastRenderedPageBreak/>
              <w:t>geográficamente demarcados o a territorios ancestrales en la zona del proyecto, así como a los recursos naturales en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dichos hábitats y territorios;</w:t>
            </w:r>
          </w:p>
          <w:p w:rsidR="00273FB2" w:rsidRDefault="00273FB2" w:rsidP="00B16EC0">
            <w:pPr>
              <w:pStyle w:val="Prrafodelista"/>
              <w:numPr>
                <w:ilvl w:val="0"/>
                <w:numId w:val="17"/>
              </w:numPr>
              <w:spacing w:before="120" w:after="120"/>
              <w:ind w:left="342" w:right="89" w:hanging="142"/>
              <w:rPr>
                <w:rFonts w:ascii="Lato" w:hAnsi="Lato"/>
                <w:sz w:val="18"/>
                <w:szCs w:val="18"/>
                <w:lang w:val="es-419"/>
              </w:rPr>
            </w:pPr>
            <w:r>
              <w:rPr>
                <w:rFonts w:ascii="Lato" w:hAnsi="Lato"/>
                <w:sz w:val="18"/>
                <w:szCs w:val="18"/>
                <w:lang w:val="es-419"/>
              </w:rPr>
              <w:t>I</w:t>
            </w:r>
            <w:r w:rsidRPr="00B16EC0">
              <w:rPr>
                <w:rFonts w:ascii="Lato" w:hAnsi="Lato"/>
                <w:sz w:val="18"/>
                <w:szCs w:val="18"/>
                <w:lang w:val="es-419"/>
              </w:rPr>
              <w:t xml:space="preserve">nstituciones culturales, económicas, sociales o políticas históricamente distintas de las de la </w:t>
            </w:r>
            <w:r w:rsidR="000E4AFD">
              <w:rPr>
                <w:rFonts w:ascii="Lato" w:hAnsi="Lato"/>
                <w:sz w:val="18"/>
                <w:szCs w:val="18"/>
                <w:lang w:val="es-419"/>
              </w:rPr>
              <w:t>sociedad o cultura dominante.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</w:p>
          <w:p w:rsidR="00273FB2" w:rsidRPr="00B16EC0" w:rsidRDefault="00273FB2" w:rsidP="00B16EC0">
            <w:pPr>
              <w:pStyle w:val="Prrafodelista"/>
              <w:numPr>
                <w:ilvl w:val="0"/>
                <w:numId w:val="17"/>
              </w:numPr>
              <w:spacing w:before="120" w:after="120"/>
              <w:ind w:left="342" w:right="89" w:hanging="142"/>
              <w:rPr>
                <w:rFonts w:ascii="Lato" w:hAnsi="Lato"/>
                <w:sz w:val="18"/>
                <w:szCs w:val="18"/>
                <w:lang w:val="es-419"/>
              </w:rPr>
            </w:pPr>
            <w:r>
              <w:rPr>
                <w:rFonts w:ascii="Lato" w:hAnsi="Lato"/>
                <w:sz w:val="18"/>
                <w:szCs w:val="18"/>
                <w:lang w:val="es-419"/>
              </w:rPr>
              <w:t>U</w:t>
            </w:r>
            <w:r w:rsidRPr="00B16EC0">
              <w:rPr>
                <w:rFonts w:ascii="Lato" w:hAnsi="Lato"/>
                <w:sz w:val="18"/>
                <w:szCs w:val="18"/>
                <w:lang w:val="es-419"/>
              </w:rPr>
              <w:t xml:space="preserve">na lengua o dialecto propios, con frecuencia diferente de la o las lenguas oficiales del país o la región en que residen. </w:t>
            </w:r>
          </w:p>
          <w:p w:rsidR="00273FB2" w:rsidRPr="00EB6593" w:rsidRDefault="00273FB2" w:rsidP="00B67451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0F77E9">
              <w:rPr>
                <w:rFonts w:ascii="Lato" w:hAnsi="Lato"/>
                <w:sz w:val="18"/>
                <w:szCs w:val="18"/>
                <w:lang w:val="es-419"/>
              </w:rPr>
              <w:t xml:space="preserve">Esta SAS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t</w:t>
            </w:r>
            <w:r w:rsidRPr="000F77E9">
              <w:rPr>
                <w:rFonts w:ascii="Lato" w:hAnsi="Lato"/>
                <w:sz w:val="18"/>
                <w:szCs w:val="18"/>
                <w:lang w:val="es-419"/>
              </w:rPr>
              <w:t>ambién puede aplicarse a comunidades o grupos que hayan perdido su apego colectivo a hábitats demarcados o territorios ancestrales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dentro del área de un proyecto </w:t>
            </w:r>
            <w:r w:rsidRPr="000F77E9">
              <w:rPr>
                <w:rFonts w:ascii="Lato" w:hAnsi="Lato"/>
                <w:sz w:val="18"/>
                <w:szCs w:val="18"/>
                <w:lang w:val="es-419"/>
              </w:rPr>
              <w:t xml:space="preserve">subproyecto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o POA, </w:t>
            </w:r>
            <w:r w:rsidRPr="000F77E9">
              <w:rPr>
                <w:rFonts w:ascii="Lato" w:hAnsi="Lato"/>
                <w:sz w:val="18"/>
                <w:szCs w:val="18"/>
                <w:lang w:val="es-419"/>
              </w:rPr>
              <w:t>a causa de conflictos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sociales</w:t>
            </w:r>
            <w:r w:rsidRPr="000F77E9">
              <w:rPr>
                <w:rFonts w:ascii="Lato" w:hAnsi="Lato"/>
                <w:sz w:val="18"/>
                <w:szCs w:val="18"/>
                <w:lang w:val="es-419"/>
              </w:rPr>
              <w:t>, programas de reasentamiento, despojo de tierras, desastres naturales o la incorporación de dichos territorios a una zona urbana, ocurridos durante la vida de lo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s miembros del grupo afectado. </w:t>
            </w:r>
          </w:p>
        </w:tc>
        <w:tc>
          <w:tcPr>
            <w:tcW w:w="3153" w:type="dxa"/>
          </w:tcPr>
          <w:p w:rsidR="00273FB2" w:rsidRPr="000F77E9" w:rsidRDefault="00273FB2" w:rsidP="000F77E9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0F77E9">
              <w:rPr>
                <w:rFonts w:ascii="Lato" w:hAnsi="Lato"/>
                <w:sz w:val="18"/>
                <w:szCs w:val="18"/>
                <w:lang w:val="es-419"/>
              </w:rPr>
              <w:lastRenderedPageBreak/>
              <w:t>FMCN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y las organizaciones </w:t>
            </w:r>
            <w:r w:rsidRPr="000F77E9">
              <w:rPr>
                <w:rFonts w:ascii="Lato" w:hAnsi="Lato"/>
                <w:sz w:val="18"/>
                <w:szCs w:val="18"/>
                <w:lang w:val="es-419"/>
              </w:rPr>
              <w:t>ejecutor</w:t>
            </w:r>
            <w:r>
              <w:rPr>
                <w:rFonts w:ascii="Lato" w:hAnsi="Lato"/>
                <w:sz w:val="18"/>
                <w:szCs w:val="18"/>
                <w:lang w:val="es-419"/>
              </w:rPr>
              <w:t>as</w:t>
            </w:r>
            <w:r w:rsidRPr="000F77E9">
              <w:rPr>
                <w:rFonts w:ascii="Lato" w:hAnsi="Lato"/>
                <w:sz w:val="18"/>
                <w:szCs w:val="18"/>
                <w:lang w:val="es-419"/>
              </w:rPr>
              <w:t xml:space="preserve"> identificará</w:t>
            </w:r>
            <w:r>
              <w:rPr>
                <w:rFonts w:ascii="Lato" w:hAnsi="Lato"/>
                <w:sz w:val="18"/>
                <w:szCs w:val="18"/>
                <w:lang w:val="es-419"/>
              </w:rPr>
              <w:t>n</w:t>
            </w:r>
            <w:r w:rsidRPr="000F77E9">
              <w:rPr>
                <w:rFonts w:ascii="Lato" w:hAnsi="Lato"/>
                <w:sz w:val="18"/>
                <w:szCs w:val="18"/>
                <w:lang w:val="es-419"/>
              </w:rPr>
              <w:t>, a través de un proceso de evaluación de riesgos e impactos sociales y ambientales, a todas las comunidades de Pueblos Indígenas que puedan resultar afectadas dentro del ár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ea de influencia de un proyecto, </w:t>
            </w:r>
            <w:r w:rsidRPr="000F77E9">
              <w:rPr>
                <w:rFonts w:ascii="Lato" w:hAnsi="Lato"/>
                <w:sz w:val="18"/>
                <w:szCs w:val="18"/>
                <w:lang w:val="es-419"/>
              </w:rPr>
              <w:t>subproyecto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o POA</w:t>
            </w:r>
            <w:r w:rsidRPr="000F77E9">
              <w:rPr>
                <w:rFonts w:ascii="Lato" w:hAnsi="Lato"/>
                <w:sz w:val="18"/>
                <w:szCs w:val="18"/>
                <w:lang w:val="es-419"/>
              </w:rPr>
              <w:t>, así como la naturaleza y la severidad de los impactos directos e indirectos de carácter económico, social, cultural y ambiental previstos sobre dichos pueblos.</w:t>
            </w:r>
          </w:p>
          <w:p w:rsidR="00273FB2" w:rsidRPr="00EB6593" w:rsidRDefault="00273FB2" w:rsidP="003F25E1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0F77E9">
              <w:rPr>
                <w:rFonts w:ascii="Lato" w:hAnsi="Lato"/>
                <w:sz w:val="18"/>
                <w:szCs w:val="18"/>
                <w:lang w:val="es-419"/>
              </w:rPr>
              <w:t>Las acciones de mitigación propuestas se desarrollarán en consulta y con la participación informada de las comunidades afectadas de Pueblos Indígenas.</w:t>
            </w:r>
          </w:p>
        </w:tc>
      </w:tr>
      <w:tr w:rsidR="00273FB2" w:rsidRPr="00EB6593" w:rsidTr="00273FB2">
        <w:tc>
          <w:tcPr>
            <w:tcW w:w="3152" w:type="dxa"/>
          </w:tcPr>
          <w:p w:rsidR="00273FB2" w:rsidRPr="00EB6593" w:rsidRDefault="00273FB2" w:rsidP="00950F85">
            <w:pPr>
              <w:spacing w:before="120" w:after="120"/>
              <w:ind w:left="117" w:right="143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SAS8 - Patrimonio cultural</w:t>
            </w:r>
          </w:p>
        </w:tc>
        <w:tc>
          <w:tcPr>
            <w:tcW w:w="3153" w:type="dxa"/>
          </w:tcPr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Reconocer, respetar y proteger el patrimonio cultural (físico o inmaterial) de los impactos adversos que las actividades del proyecto puedan ocasionar en él.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Apoyar su preservación, mediante la difusión de información sobre su significado e importancia de protegerlo y respetarlo.</w:t>
            </w:r>
          </w:p>
          <w:p w:rsidR="00273FB2" w:rsidRPr="00B322EA" w:rsidRDefault="00273FB2" w:rsidP="00B322EA">
            <w:pPr>
              <w:pStyle w:val="Prrafodelista"/>
              <w:numPr>
                <w:ilvl w:val="0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Promover una distribución equitativa de los beneficios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lastRenderedPageBreak/>
              <w:t>derivados del uso del patrimonio cultural.</w:t>
            </w:r>
          </w:p>
        </w:tc>
        <w:tc>
          <w:tcPr>
            <w:tcW w:w="3153" w:type="dxa"/>
          </w:tcPr>
          <w:p w:rsidR="00273FB2" w:rsidRPr="00325178" w:rsidRDefault="00273FB2" w:rsidP="00325178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325178"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Se establece durante el proceso de identificación de riesgos e impactos ambientales y sociales, mientras que la ejecución de las acciones necesarias para cumplir con los requisitos, se manejan a través del SGAS. </w:t>
            </w:r>
          </w:p>
          <w:p w:rsidR="00273FB2" w:rsidRPr="00325178" w:rsidRDefault="00273FB2" w:rsidP="00325178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325178">
              <w:rPr>
                <w:rFonts w:ascii="Lato" w:hAnsi="Lato"/>
                <w:sz w:val="18"/>
                <w:szCs w:val="18"/>
                <w:lang w:val="es-419"/>
              </w:rPr>
              <w:t xml:space="preserve">Para los efectos de la presente SAS, el término patrimonio cultural se refiere a: (i) las formas tangibles del </w:t>
            </w:r>
            <w:r w:rsidRPr="00325178"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patrimonio cultural, tales como objetos muebles o inmuebles, propiedades, sitios, estructuras o grupos de estructuras, que tienen valor arqueológico (prehistórico), paleontológico, histórico, cultural, artístico o religioso; (ii) características naturales u objetos tangibles únicos que representan valores culturales, como los bosques, rocas, lagos y cascadas sagrados, y (iii) ciertas formas intangibles de cultura cuyo uso se propone con fines comerciales, como los conocimientos culturales, las innovaciones y las prácticas de las comunidades que entrañan estilos de vida tradicionales. </w:t>
            </w:r>
          </w:p>
          <w:p w:rsidR="00273FB2" w:rsidRPr="00EB6593" w:rsidRDefault="00273FB2" w:rsidP="00085065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 w:rsidRPr="00325178">
              <w:rPr>
                <w:rFonts w:ascii="Lato" w:hAnsi="Lato"/>
                <w:sz w:val="18"/>
                <w:szCs w:val="18"/>
                <w:lang w:val="es-419"/>
              </w:rPr>
              <w:t>Los requisitos de la presente SAS se aplican al patrimonio cultural independientemente de que esté legalmente protegido o haya sido perturbado con anterioridad. Los requisitos de esta SAS no se aplican al patrimonio cultural de los Pueblos Indígenas, pues se describen en la SAS 7.</w:t>
            </w:r>
          </w:p>
        </w:tc>
        <w:tc>
          <w:tcPr>
            <w:tcW w:w="3153" w:type="dxa"/>
          </w:tcPr>
          <w:p w:rsidR="00273FB2" w:rsidRPr="00EB6593" w:rsidRDefault="00273FB2" w:rsidP="008F32EB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>
              <w:rPr>
                <w:rFonts w:ascii="Lato" w:hAnsi="Lato"/>
                <w:sz w:val="18"/>
                <w:szCs w:val="18"/>
                <w:lang w:val="es-419"/>
              </w:rPr>
              <w:lastRenderedPageBreak/>
              <w:t>Las organizaciones ejecutoras</w:t>
            </w:r>
            <w:r w:rsidRPr="00B37DD1">
              <w:rPr>
                <w:rFonts w:ascii="Lato" w:hAnsi="Lato"/>
                <w:sz w:val="18"/>
                <w:szCs w:val="18"/>
                <w:lang w:val="es-419"/>
              </w:rPr>
              <w:t xml:space="preserve"> protegerá</w:t>
            </w:r>
            <w:r>
              <w:rPr>
                <w:rFonts w:ascii="Lato" w:hAnsi="Lato"/>
                <w:sz w:val="18"/>
                <w:szCs w:val="18"/>
                <w:lang w:val="es-419"/>
              </w:rPr>
              <w:t>n</w:t>
            </w:r>
            <w:r w:rsidRPr="00B37DD1">
              <w:rPr>
                <w:rFonts w:ascii="Lato" w:hAnsi="Lato"/>
                <w:sz w:val="18"/>
                <w:szCs w:val="18"/>
                <w:lang w:val="es-419"/>
              </w:rPr>
              <w:t xml:space="preserve"> el patrimonio cultural</w:t>
            </w:r>
            <w:r>
              <w:rPr>
                <w:rFonts w:ascii="Lato" w:hAnsi="Lato"/>
                <w:sz w:val="18"/>
                <w:szCs w:val="18"/>
                <w:lang w:val="es-419"/>
              </w:rPr>
              <w:t>,</w:t>
            </w:r>
            <w:r w:rsidRPr="00B37DD1">
              <w:rPr>
                <w:rFonts w:ascii="Lato" w:hAnsi="Lato"/>
                <w:sz w:val="18"/>
                <w:szCs w:val="18"/>
                <w:lang w:val="es-419"/>
              </w:rPr>
              <w:t xml:space="preserve"> mediante la aplicación de prácticas internacionales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reconocidas para la protección</w:t>
            </w:r>
            <w:r w:rsidRPr="00B37DD1">
              <w:rPr>
                <w:rFonts w:ascii="Lato" w:hAnsi="Lato"/>
                <w:sz w:val="18"/>
                <w:szCs w:val="18"/>
                <w:lang w:val="es-419"/>
              </w:rPr>
              <w:t xml:space="preserve"> y la document</w:t>
            </w:r>
            <w:r>
              <w:rPr>
                <w:rFonts w:ascii="Lato" w:hAnsi="Lato"/>
                <w:sz w:val="18"/>
                <w:szCs w:val="18"/>
                <w:lang w:val="es-419"/>
              </w:rPr>
              <w:t>ación del patrimonio cultural. En caso de hallazgos fortuitos se seguirá el procedimiento establecido</w:t>
            </w:r>
            <w:r w:rsidR="008F32EB">
              <w:rPr>
                <w:rFonts w:ascii="Lato" w:hAnsi="Lato"/>
                <w:sz w:val="18"/>
                <w:szCs w:val="18"/>
                <w:lang w:val="es-419"/>
              </w:rPr>
              <w:t xml:space="preserve"> por el Instituto Nacional de Antropología e Historia (INAH)</w:t>
            </w:r>
            <w:r>
              <w:rPr>
                <w:rFonts w:ascii="Lato" w:hAnsi="Lato"/>
                <w:sz w:val="18"/>
                <w:szCs w:val="18"/>
                <w:lang w:val="es-419"/>
              </w:rPr>
              <w:t>.</w:t>
            </w:r>
          </w:p>
        </w:tc>
      </w:tr>
      <w:tr w:rsidR="00273FB2" w:rsidRPr="00EB6593" w:rsidTr="00273FB2">
        <w:tc>
          <w:tcPr>
            <w:tcW w:w="3152" w:type="dxa"/>
          </w:tcPr>
          <w:p w:rsidR="00273FB2" w:rsidRPr="00EB6593" w:rsidRDefault="00273FB2" w:rsidP="00950F85">
            <w:pPr>
              <w:spacing w:before="120" w:after="120"/>
              <w:ind w:left="117" w:right="143"/>
              <w:rPr>
                <w:rFonts w:ascii="Lato" w:hAnsi="Lato"/>
                <w:sz w:val="18"/>
                <w:szCs w:val="18"/>
                <w:lang w:val="es-419"/>
              </w:rPr>
            </w:pPr>
            <w:r w:rsidRPr="00EB6593">
              <w:rPr>
                <w:rFonts w:ascii="Lato" w:hAnsi="Lato"/>
                <w:sz w:val="18"/>
                <w:szCs w:val="18"/>
                <w:lang w:val="es-419"/>
              </w:rPr>
              <w:t>SAS9 – Género</w:t>
            </w:r>
          </w:p>
        </w:tc>
        <w:tc>
          <w:tcPr>
            <w:tcW w:w="3153" w:type="dxa"/>
          </w:tcPr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Prever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y reducir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>los riesgos e impactos adversos basados en el género, la orientación sexual y la identidad de género.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Establecer acciones para evitar y mitigar los riesgos e impactos debidos al género a lo largo del ciclo del proyecto.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Asegurar que los beneficios derivados del proyecto se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lastRenderedPageBreak/>
              <w:t>distribuyan por igual entre las personas de todos los géneros, orientaciones sexuales e identidades de género.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Prevenir la exacerbación de la violencia sexual y de género, incluido el acoso, la explotación y el abuso sexual, y responder de manera rápida cuando se presenten.</w:t>
            </w:r>
          </w:p>
          <w:p w:rsidR="00273FB2" w:rsidRPr="00B322EA" w:rsidRDefault="00273FB2" w:rsidP="00B322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Promover una participación segura y equitativa en los procesos de consulta y participación de las personas, grupos o comunidades, sin perjuicio del género, orientación sexual y/o identidad de género.</w:t>
            </w:r>
          </w:p>
          <w:p w:rsidR="00273FB2" w:rsidRPr="00B322EA" w:rsidRDefault="00273FB2" w:rsidP="00D96ED6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Cumplir con los requisitos de la legislación nacional aplicable y los compromisos internacionales</w:t>
            </w:r>
            <w:r w:rsidRPr="00B322EA">
              <w:rPr>
                <w:lang w:val="es-MX"/>
              </w:rPr>
              <w:t xml:space="preserve">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relativos a la igualdad de género, incluidas las acciones para mitigar y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anticipar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 xml:space="preserve"> los impactos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B322EA">
              <w:rPr>
                <w:rFonts w:ascii="Lato" w:hAnsi="Lato"/>
                <w:sz w:val="18"/>
                <w:szCs w:val="18"/>
                <w:lang w:val="es-419"/>
              </w:rPr>
              <w:t>relacionados con el género.</w:t>
            </w:r>
          </w:p>
        </w:tc>
        <w:tc>
          <w:tcPr>
            <w:tcW w:w="3153" w:type="dxa"/>
          </w:tcPr>
          <w:p w:rsidR="00273FB2" w:rsidRPr="00085065" w:rsidRDefault="00273FB2" w:rsidP="00085065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085065"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Se establece durante el proceso de identificación de riesgos e impactos ambientales y sociales, mientras que la ejecución de las acciones necesarias para cumplir con los requisitos, se manejan a través del SGAS. </w:t>
            </w:r>
          </w:p>
          <w:p w:rsidR="00273FB2" w:rsidRPr="00EB6593" w:rsidRDefault="00273FB2" w:rsidP="00085065">
            <w:pPr>
              <w:spacing w:before="120" w:after="120"/>
              <w:ind w:left="111" w:right="190"/>
              <w:rPr>
                <w:rFonts w:ascii="Lato" w:hAnsi="Lato"/>
                <w:sz w:val="18"/>
                <w:szCs w:val="18"/>
                <w:lang w:val="es-419"/>
              </w:rPr>
            </w:pPr>
            <w:r w:rsidRPr="00085065">
              <w:rPr>
                <w:rFonts w:ascii="Lato" w:hAnsi="Lato"/>
                <w:sz w:val="18"/>
                <w:szCs w:val="18"/>
                <w:lang w:val="es-419"/>
              </w:rPr>
              <w:t xml:space="preserve">Los aspectos señalados en las SAS 2 y 7 referentes a género serán </w:t>
            </w:r>
            <w:r w:rsidRPr="00085065">
              <w:rPr>
                <w:rFonts w:ascii="Lato" w:hAnsi="Lato"/>
                <w:sz w:val="18"/>
                <w:szCs w:val="18"/>
                <w:lang w:val="es-419"/>
              </w:rPr>
              <w:lastRenderedPageBreak/>
              <w:t>tratados conforme a la presente SAS.</w:t>
            </w:r>
          </w:p>
        </w:tc>
        <w:tc>
          <w:tcPr>
            <w:tcW w:w="3153" w:type="dxa"/>
          </w:tcPr>
          <w:p w:rsidR="00273FB2" w:rsidRPr="00EB6593" w:rsidRDefault="00273FB2" w:rsidP="006D00B4">
            <w:pPr>
              <w:spacing w:before="120" w:after="120"/>
              <w:ind w:left="113" w:right="89"/>
              <w:rPr>
                <w:rFonts w:ascii="Lato" w:hAnsi="Lato"/>
                <w:sz w:val="18"/>
                <w:szCs w:val="18"/>
                <w:lang w:val="es-419"/>
              </w:rPr>
            </w:pPr>
            <w:r>
              <w:rPr>
                <w:rFonts w:ascii="Lato" w:hAnsi="Lato"/>
                <w:sz w:val="18"/>
                <w:szCs w:val="18"/>
                <w:lang w:val="es-419"/>
              </w:rPr>
              <w:lastRenderedPageBreak/>
              <w:t xml:space="preserve">FMCN </w:t>
            </w:r>
            <w:r w:rsidRPr="00BC7F8F">
              <w:rPr>
                <w:rFonts w:ascii="Lato" w:hAnsi="Lato"/>
                <w:sz w:val="18"/>
                <w:szCs w:val="18"/>
                <w:lang w:val="es-419"/>
              </w:rPr>
              <w:t>hará un análisis previo del proyecto para determinar si entraña posibles riesgos e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BC7F8F">
              <w:rPr>
                <w:rFonts w:ascii="Lato" w:hAnsi="Lato"/>
                <w:sz w:val="18"/>
                <w:szCs w:val="18"/>
                <w:lang w:val="es-419"/>
              </w:rPr>
              <w:t>impactos de género que puedan afectar desproporcionadamente a mujeres, niñas y minorías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BC7F8F">
              <w:rPr>
                <w:rFonts w:ascii="Lato" w:hAnsi="Lato"/>
                <w:sz w:val="18"/>
                <w:szCs w:val="18"/>
                <w:lang w:val="es-419"/>
              </w:rPr>
              <w:t>sexuales y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de género. Si se detectan, será necesario </w:t>
            </w:r>
            <w:r w:rsidRPr="00BC7F8F">
              <w:rPr>
                <w:rFonts w:ascii="Lato" w:hAnsi="Lato"/>
                <w:sz w:val="18"/>
                <w:szCs w:val="18"/>
                <w:lang w:val="es-419"/>
              </w:rPr>
              <w:t xml:space="preserve">efectuar un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diagnóstico</w:t>
            </w:r>
            <w:r w:rsidRPr="00BC7F8F">
              <w:rPr>
                <w:rFonts w:ascii="Lato" w:hAnsi="Lato"/>
                <w:sz w:val="18"/>
                <w:szCs w:val="18"/>
                <w:lang w:val="es-419"/>
              </w:rPr>
              <w:t xml:space="preserve"> de género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y un plan de acción de género que incluya </w:t>
            </w:r>
            <w:r w:rsidRPr="00BC7F8F">
              <w:rPr>
                <w:rFonts w:ascii="Lato" w:hAnsi="Lato"/>
                <w:sz w:val="18"/>
                <w:szCs w:val="18"/>
                <w:lang w:val="es-419"/>
              </w:rPr>
              <w:t xml:space="preserve">las medidas más idóneas para </w:t>
            </w:r>
            <w:r w:rsidRPr="00BC7F8F">
              <w:rPr>
                <w:rFonts w:ascii="Lato" w:hAnsi="Lato"/>
                <w:sz w:val="18"/>
                <w:szCs w:val="18"/>
                <w:lang w:val="es-419"/>
              </w:rPr>
              <w:lastRenderedPageBreak/>
              <w:t>gestionar los riesgos e impactos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</w:t>
            </w:r>
            <w:r w:rsidRPr="00BC7F8F">
              <w:rPr>
                <w:rFonts w:ascii="Lato" w:hAnsi="Lato"/>
                <w:sz w:val="18"/>
                <w:szCs w:val="18"/>
                <w:lang w:val="es-419"/>
              </w:rPr>
              <w:t>de género, en función de la jerarquía de mitigación.</w:t>
            </w:r>
          </w:p>
        </w:tc>
      </w:tr>
      <w:tr w:rsidR="00273FB2" w:rsidRPr="003D6AC6" w:rsidTr="00273FB2">
        <w:tc>
          <w:tcPr>
            <w:tcW w:w="3152" w:type="dxa"/>
          </w:tcPr>
          <w:p w:rsidR="00273FB2" w:rsidRPr="00A0793C" w:rsidRDefault="00273FB2" w:rsidP="00A0793C">
            <w:pPr>
              <w:spacing w:before="40" w:after="40"/>
              <w:ind w:right="142"/>
              <w:rPr>
                <w:rFonts w:ascii="Lato" w:hAnsi="Lato"/>
                <w:sz w:val="18"/>
                <w:szCs w:val="18"/>
                <w:lang w:val="es-419"/>
              </w:rPr>
            </w:pPr>
            <w:r w:rsidRPr="00A0793C">
              <w:rPr>
                <w:rFonts w:ascii="Lato" w:hAnsi="Lato"/>
                <w:sz w:val="18"/>
                <w:szCs w:val="18"/>
                <w:lang w:val="es-419"/>
              </w:rPr>
              <w:lastRenderedPageBreak/>
              <w:t>SAS10 – Cambio climático</w:t>
            </w:r>
          </w:p>
        </w:tc>
        <w:tc>
          <w:tcPr>
            <w:tcW w:w="3153" w:type="dxa"/>
          </w:tcPr>
          <w:p w:rsidR="00273FB2" w:rsidRPr="003D6AC6" w:rsidRDefault="00273FB2" w:rsidP="00133719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3D6AC6">
              <w:rPr>
                <w:rFonts w:ascii="Lato" w:hAnsi="Lato"/>
                <w:sz w:val="18"/>
                <w:szCs w:val="18"/>
                <w:lang w:val="es-419"/>
              </w:rPr>
              <w:t xml:space="preserve">Asegurar que los proyectos de FMCN maximicen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las oportunida</w:t>
            </w:r>
            <w:r w:rsidRPr="003D6AC6">
              <w:rPr>
                <w:rFonts w:ascii="Lato" w:hAnsi="Lato"/>
                <w:sz w:val="18"/>
                <w:szCs w:val="18"/>
                <w:lang w:val="es-419"/>
              </w:rPr>
              <w:t xml:space="preserve">des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para</w:t>
            </w:r>
            <w:r w:rsidRPr="003D6AC6">
              <w:rPr>
                <w:rFonts w:ascii="Lato" w:hAnsi="Lato"/>
                <w:sz w:val="18"/>
                <w:szCs w:val="18"/>
                <w:lang w:val="es-419"/>
              </w:rPr>
              <w:t xml:space="preserve"> mejora</w:t>
            </w:r>
            <w:r>
              <w:rPr>
                <w:rFonts w:ascii="Lato" w:hAnsi="Lato"/>
                <w:sz w:val="18"/>
                <w:szCs w:val="18"/>
                <w:lang w:val="es-419"/>
              </w:rPr>
              <w:t>r</w:t>
            </w:r>
            <w:r w:rsidRPr="003D6AC6">
              <w:rPr>
                <w:rFonts w:ascii="Lato" w:hAnsi="Lato"/>
                <w:sz w:val="18"/>
                <w:szCs w:val="18"/>
                <w:lang w:val="es-419"/>
              </w:rPr>
              <w:t xml:space="preserve"> la resiliencia </w:t>
            </w:r>
            <w:r>
              <w:rPr>
                <w:rFonts w:ascii="Lato" w:hAnsi="Lato"/>
                <w:sz w:val="18"/>
                <w:szCs w:val="18"/>
                <w:lang w:val="es-419"/>
              </w:rPr>
              <w:t>de</w:t>
            </w:r>
            <w:r w:rsidRPr="003D6AC6">
              <w:rPr>
                <w:rFonts w:ascii="Lato" w:hAnsi="Lato"/>
                <w:sz w:val="18"/>
                <w:szCs w:val="18"/>
                <w:lang w:val="es-419"/>
              </w:rPr>
              <w:t xml:space="preserve"> las personas, el medio ambiente y 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la </w:t>
            </w:r>
            <w:r w:rsidRPr="003D6AC6">
              <w:rPr>
                <w:rFonts w:ascii="Lato" w:hAnsi="Lato"/>
                <w:sz w:val="18"/>
                <w:szCs w:val="18"/>
                <w:lang w:val="es-419"/>
              </w:rPr>
              <w:t>infraestructura</w:t>
            </w:r>
            <w:r>
              <w:rPr>
                <w:rFonts w:ascii="Lato" w:hAnsi="Lato"/>
                <w:sz w:val="18"/>
                <w:szCs w:val="18"/>
                <w:lang w:val="es-419"/>
              </w:rPr>
              <w:t xml:space="preserve"> crítica</w:t>
            </w:r>
            <w:r w:rsidRPr="003D6AC6">
              <w:rPr>
                <w:rFonts w:ascii="Lato" w:hAnsi="Lato"/>
                <w:sz w:val="18"/>
                <w:szCs w:val="18"/>
                <w:lang w:val="es-419"/>
              </w:rPr>
              <w:t xml:space="preserve"> ante las futuras tendencias climáticas.</w:t>
            </w:r>
          </w:p>
          <w:p w:rsidR="00273FB2" w:rsidRPr="00CB33EA" w:rsidRDefault="00273FB2" w:rsidP="00CB33EA">
            <w:pPr>
              <w:pStyle w:val="Prrafodelista"/>
              <w:numPr>
                <w:ilvl w:val="1"/>
                <w:numId w:val="13"/>
              </w:numPr>
              <w:spacing w:before="40" w:after="40"/>
              <w:ind w:left="283" w:right="142" w:hanging="142"/>
              <w:contextualSpacing w:val="0"/>
              <w:rPr>
                <w:rFonts w:ascii="Lato" w:hAnsi="Lato"/>
                <w:sz w:val="18"/>
                <w:szCs w:val="18"/>
                <w:lang w:val="es-419"/>
              </w:rPr>
            </w:pPr>
            <w:r w:rsidRPr="00B322EA">
              <w:rPr>
                <w:rFonts w:ascii="Lato" w:hAnsi="Lato"/>
                <w:sz w:val="18"/>
                <w:szCs w:val="18"/>
                <w:lang w:val="es-419"/>
              </w:rPr>
              <w:t>Reducir las emisiones de gases con efecto invernadero (GEI) relacionadas con el proyecto.</w:t>
            </w:r>
          </w:p>
        </w:tc>
        <w:tc>
          <w:tcPr>
            <w:tcW w:w="3153" w:type="dxa"/>
          </w:tcPr>
          <w:p w:rsidR="00273FB2" w:rsidRPr="003D6AC6" w:rsidRDefault="00273FB2" w:rsidP="003D6AC6">
            <w:pPr>
              <w:spacing w:before="40" w:after="40"/>
              <w:ind w:left="141" w:right="142"/>
              <w:rPr>
                <w:rFonts w:ascii="Lato" w:hAnsi="Lato"/>
                <w:sz w:val="18"/>
                <w:szCs w:val="18"/>
                <w:lang w:val="es-419"/>
              </w:rPr>
            </w:pPr>
            <w:r w:rsidRPr="003D6AC6">
              <w:rPr>
                <w:rFonts w:ascii="Lato" w:hAnsi="Lato"/>
                <w:sz w:val="18"/>
                <w:szCs w:val="18"/>
                <w:lang w:val="es-419"/>
              </w:rPr>
              <w:t>Se establece durante el proceso de identificación de riesgos e impactos ambientales y sociales, mientras que la ejecución de las acciones necesarias para cumplir con los requisitos, se manejan a través del SGAS.</w:t>
            </w:r>
          </w:p>
        </w:tc>
        <w:tc>
          <w:tcPr>
            <w:tcW w:w="3153" w:type="dxa"/>
          </w:tcPr>
          <w:p w:rsidR="00273FB2" w:rsidRPr="003D6AC6" w:rsidRDefault="00273FB2" w:rsidP="00A812E5">
            <w:pPr>
              <w:spacing w:before="40" w:after="40"/>
              <w:ind w:left="141" w:right="142"/>
              <w:rPr>
                <w:rFonts w:ascii="Lato" w:hAnsi="Lato"/>
                <w:sz w:val="18"/>
                <w:szCs w:val="18"/>
                <w:lang w:val="es-419"/>
              </w:rPr>
            </w:pPr>
            <w:r w:rsidRPr="003D6AC6">
              <w:rPr>
                <w:rFonts w:ascii="Lato" w:hAnsi="Lato"/>
                <w:sz w:val="18"/>
                <w:szCs w:val="18"/>
                <w:lang w:val="es-419"/>
              </w:rPr>
              <w:t>Además de aplicar las medidas de eficiencia en el uso de recursos descritas en la SAS3, el diseño y operación del proyecto, subproyecto y POA considerará alternativas e implementará opciones técnica y financieramente factibles, para reducir las emisiones de GEI</w:t>
            </w:r>
            <w:r w:rsidR="00A812E5">
              <w:rPr>
                <w:rFonts w:ascii="Lato" w:hAnsi="Lato"/>
                <w:sz w:val="18"/>
                <w:szCs w:val="18"/>
                <w:lang w:val="es-419"/>
              </w:rPr>
              <w:t xml:space="preserve"> y aumentar la resiliencia a los efectos del cambio climático</w:t>
            </w:r>
            <w:r w:rsidRPr="003D6AC6">
              <w:rPr>
                <w:rFonts w:ascii="Lato" w:hAnsi="Lato"/>
                <w:sz w:val="18"/>
                <w:szCs w:val="18"/>
                <w:lang w:val="es-419"/>
              </w:rPr>
              <w:t xml:space="preserve">. </w:t>
            </w:r>
          </w:p>
        </w:tc>
      </w:tr>
    </w:tbl>
    <w:p w:rsidR="00215D15" w:rsidRPr="00364BFE" w:rsidRDefault="00215D15" w:rsidP="00364BFE">
      <w:pPr>
        <w:widowControl w:val="0"/>
        <w:autoSpaceDE w:val="0"/>
        <w:autoSpaceDN w:val="0"/>
        <w:spacing w:before="40" w:after="40" w:line="240" w:lineRule="auto"/>
        <w:ind w:right="142"/>
        <w:rPr>
          <w:rFonts w:ascii="Lato" w:hAnsi="Lato"/>
          <w:sz w:val="18"/>
          <w:szCs w:val="18"/>
          <w:lang w:val="es-419"/>
        </w:rPr>
      </w:pPr>
    </w:p>
    <w:sectPr w:rsidR="00215D15" w:rsidRPr="00364BFE" w:rsidSect="003A5EB4"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74F" w:rsidRDefault="00AE774F" w:rsidP="007E3261">
      <w:pPr>
        <w:spacing w:after="0" w:line="240" w:lineRule="auto"/>
      </w:pPr>
      <w:r>
        <w:separator/>
      </w:r>
    </w:p>
  </w:endnote>
  <w:endnote w:type="continuationSeparator" w:id="0">
    <w:p w:rsidR="00AE774F" w:rsidRDefault="00AE774F" w:rsidP="007E3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74F" w:rsidRDefault="00AE774F" w:rsidP="007E3261">
      <w:pPr>
        <w:spacing w:after="0" w:line="240" w:lineRule="auto"/>
      </w:pPr>
      <w:r>
        <w:separator/>
      </w:r>
    </w:p>
  </w:footnote>
  <w:footnote w:type="continuationSeparator" w:id="0">
    <w:p w:rsidR="00AE774F" w:rsidRDefault="00AE774F" w:rsidP="007E3261">
      <w:pPr>
        <w:spacing w:after="0" w:line="240" w:lineRule="auto"/>
      </w:pPr>
      <w:r>
        <w:continuationSeparator/>
      </w:r>
    </w:p>
  </w:footnote>
  <w:footnote w:id="1">
    <w:p w:rsidR="00273FB2" w:rsidRPr="00FA7BC4" w:rsidRDefault="00273FB2">
      <w:pPr>
        <w:pStyle w:val="Textonotapie"/>
        <w:rPr>
          <w:sz w:val="16"/>
          <w:szCs w:val="16"/>
          <w:lang w:val="es-419"/>
        </w:rPr>
      </w:pPr>
      <w:r w:rsidRPr="00FA7BC4">
        <w:rPr>
          <w:rStyle w:val="Refdenotaalpie"/>
          <w:sz w:val="16"/>
          <w:szCs w:val="16"/>
        </w:rPr>
        <w:footnoteRef/>
      </w:r>
      <w:r w:rsidRPr="00FA7BC4">
        <w:rPr>
          <w:sz w:val="16"/>
          <w:szCs w:val="16"/>
        </w:rPr>
        <w:t xml:space="preserve"> </w:t>
      </w:r>
      <w:r w:rsidRPr="00FA7BC4">
        <w:rPr>
          <w:rFonts w:ascii="Lato" w:hAnsi="Lato"/>
          <w:sz w:val="16"/>
          <w:szCs w:val="16"/>
        </w:rPr>
        <w:t xml:space="preserve">Disponible en: </w:t>
      </w:r>
      <w:hyperlink r:id="rId1" w:history="1">
        <w:r w:rsidRPr="00FA7BC4">
          <w:rPr>
            <w:rStyle w:val="Hipervnculo"/>
            <w:rFonts w:ascii="Lato" w:hAnsi="Lato" w:cs="Tahoma"/>
            <w:sz w:val="16"/>
            <w:szCs w:val="16"/>
            <w:lang w:val="es-419"/>
          </w:rPr>
          <w:t>https://www.ifc.org/wps/wcm/connect/eb6fddc1-a3e3-4be5-a3da-bc3e0e919b6e/General%2BEHS%2B-%2BSpanish%2B-%2BFinal%2Brev%2Bcc.pdf?MOD=AJPERES&amp;CVID=nPtgG1l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F46"/>
    <w:multiLevelType w:val="hybridMultilevel"/>
    <w:tmpl w:val="1012E66C"/>
    <w:lvl w:ilvl="0" w:tplc="6026FE2C">
      <w:numFmt w:val="bullet"/>
      <w:lvlText w:val=""/>
      <w:lvlJc w:val="left"/>
      <w:pPr>
        <w:ind w:left="617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98C435FE">
      <w:numFmt w:val="bullet"/>
      <w:lvlText w:val="•"/>
      <w:lvlJc w:val="left"/>
      <w:pPr>
        <w:ind w:left="959" w:hanging="320"/>
      </w:pPr>
      <w:rPr>
        <w:rFonts w:hint="default"/>
        <w:lang w:val="es-ES" w:eastAsia="en-US" w:bidi="ar-SA"/>
      </w:rPr>
    </w:lvl>
    <w:lvl w:ilvl="2" w:tplc="C520D6BA">
      <w:numFmt w:val="bullet"/>
      <w:lvlText w:val="•"/>
      <w:lvlJc w:val="left"/>
      <w:pPr>
        <w:ind w:left="1299" w:hanging="320"/>
      </w:pPr>
      <w:rPr>
        <w:rFonts w:hint="default"/>
        <w:lang w:val="es-ES" w:eastAsia="en-US" w:bidi="ar-SA"/>
      </w:rPr>
    </w:lvl>
    <w:lvl w:ilvl="3" w:tplc="423A1F82">
      <w:numFmt w:val="bullet"/>
      <w:lvlText w:val="•"/>
      <w:lvlJc w:val="left"/>
      <w:pPr>
        <w:ind w:left="1639" w:hanging="320"/>
      </w:pPr>
      <w:rPr>
        <w:rFonts w:hint="default"/>
        <w:lang w:val="es-ES" w:eastAsia="en-US" w:bidi="ar-SA"/>
      </w:rPr>
    </w:lvl>
    <w:lvl w:ilvl="4" w:tplc="4306A34C">
      <w:numFmt w:val="bullet"/>
      <w:lvlText w:val="•"/>
      <w:lvlJc w:val="left"/>
      <w:pPr>
        <w:ind w:left="1978" w:hanging="320"/>
      </w:pPr>
      <w:rPr>
        <w:rFonts w:hint="default"/>
        <w:lang w:val="es-ES" w:eastAsia="en-US" w:bidi="ar-SA"/>
      </w:rPr>
    </w:lvl>
    <w:lvl w:ilvl="5" w:tplc="06F08F20">
      <w:numFmt w:val="bullet"/>
      <w:lvlText w:val="•"/>
      <w:lvlJc w:val="left"/>
      <w:pPr>
        <w:ind w:left="2318" w:hanging="320"/>
      </w:pPr>
      <w:rPr>
        <w:rFonts w:hint="default"/>
        <w:lang w:val="es-ES" w:eastAsia="en-US" w:bidi="ar-SA"/>
      </w:rPr>
    </w:lvl>
    <w:lvl w:ilvl="6" w:tplc="4FE2F3F2">
      <w:numFmt w:val="bullet"/>
      <w:lvlText w:val="•"/>
      <w:lvlJc w:val="left"/>
      <w:pPr>
        <w:ind w:left="2658" w:hanging="320"/>
      </w:pPr>
      <w:rPr>
        <w:rFonts w:hint="default"/>
        <w:lang w:val="es-ES" w:eastAsia="en-US" w:bidi="ar-SA"/>
      </w:rPr>
    </w:lvl>
    <w:lvl w:ilvl="7" w:tplc="2620E7BE">
      <w:numFmt w:val="bullet"/>
      <w:lvlText w:val="•"/>
      <w:lvlJc w:val="left"/>
      <w:pPr>
        <w:ind w:left="2997" w:hanging="320"/>
      </w:pPr>
      <w:rPr>
        <w:rFonts w:hint="default"/>
        <w:lang w:val="es-ES" w:eastAsia="en-US" w:bidi="ar-SA"/>
      </w:rPr>
    </w:lvl>
    <w:lvl w:ilvl="8" w:tplc="161C9562">
      <w:numFmt w:val="bullet"/>
      <w:lvlText w:val="•"/>
      <w:lvlJc w:val="left"/>
      <w:pPr>
        <w:ind w:left="3337" w:hanging="320"/>
      </w:pPr>
      <w:rPr>
        <w:rFonts w:hint="default"/>
        <w:lang w:val="es-ES" w:eastAsia="en-US" w:bidi="ar-SA"/>
      </w:rPr>
    </w:lvl>
  </w:abstractNum>
  <w:abstractNum w:abstractNumId="1" w15:restartNumberingAfterBreak="0">
    <w:nsid w:val="065056BC"/>
    <w:multiLevelType w:val="hybridMultilevel"/>
    <w:tmpl w:val="543E28EE"/>
    <w:lvl w:ilvl="0" w:tplc="B748EF9C">
      <w:numFmt w:val="bullet"/>
      <w:lvlText w:val=""/>
      <w:lvlJc w:val="left"/>
      <w:pPr>
        <w:ind w:left="627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D29C378E">
      <w:numFmt w:val="bullet"/>
      <w:lvlText w:val="•"/>
      <w:lvlJc w:val="left"/>
      <w:pPr>
        <w:ind w:left="962" w:hanging="320"/>
      </w:pPr>
      <w:rPr>
        <w:rFonts w:hint="default"/>
        <w:lang w:val="es-ES" w:eastAsia="en-US" w:bidi="ar-SA"/>
      </w:rPr>
    </w:lvl>
    <w:lvl w:ilvl="2" w:tplc="B480480C">
      <w:numFmt w:val="bullet"/>
      <w:lvlText w:val="•"/>
      <w:lvlJc w:val="left"/>
      <w:pPr>
        <w:ind w:left="1305" w:hanging="320"/>
      </w:pPr>
      <w:rPr>
        <w:rFonts w:hint="default"/>
        <w:lang w:val="es-ES" w:eastAsia="en-US" w:bidi="ar-SA"/>
      </w:rPr>
    </w:lvl>
    <w:lvl w:ilvl="3" w:tplc="6F8E3BDA">
      <w:numFmt w:val="bullet"/>
      <w:lvlText w:val="•"/>
      <w:lvlJc w:val="left"/>
      <w:pPr>
        <w:ind w:left="1648" w:hanging="320"/>
      </w:pPr>
      <w:rPr>
        <w:rFonts w:hint="default"/>
        <w:lang w:val="es-ES" w:eastAsia="en-US" w:bidi="ar-SA"/>
      </w:rPr>
    </w:lvl>
    <w:lvl w:ilvl="4" w:tplc="8034E548">
      <w:numFmt w:val="bullet"/>
      <w:lvlText w:val="•"/>
      <w:lvlJc w:val="left"/>
      <w:pPr>
        <w:ind w:left="1990" w:hanging="320"/>
      </w:pPr>
      <w:rPr>
        <w:rFonts w:hint="default"/>
        <w:lang w:val="es-ES" w:eastAsia="en-US" w:bidi="ar-SA"/>
      </w:rPr>
    </w:lvl>
    <w:lvl w:ilvl="5" w:tplc="9ED62470">
      <w:numFmt w:val="bullet"/>
      <w:lvlText w:val="•"/>
      <w:lvlJc w:val="left"/>
      <w:pPr>
        <w:ind w:left="2333" w:hanging="320"/>
      </w:pPr>
      <w:rPr>
        <w:rFonts w:hint="default"/>
        <w:lang w:val="es-ES" w:eastAsia="en-US" w:bidi="ar-SA"/>
      </w:rPr>
    </w:lvl>
    <w:lvl w:ilvl="6" w:tplc="4D1CBCB6">
      <w:numFmt w:val="bullet"/>
      <w:lvlText w:val="•"/>
      <w:lvlJc w:val="left"/>
      <w:pPr>
        <w:ind w:left="2676" w:hanging="320"/>
      </w:pPr>
      <w:rPr>
        <w:rFonts w:hint="default"/>
        <w:lang w:val="es-ES" w:eastAsia="en-US" w:bidi="ar-SA"/>
      </w:rPr>
    </w:lvl>
    <w:lvl w:ilvl="7" w:tplc="1E96D964">
      <w:numFmt w:val="bullet"/>
      <w:lvlText w:val="•"/>
      <w:lvlJc w:val="left"/>
      <w:pPr>
        <w:ind w:left="3018" w:hanging="320"/>
      </w:pPr>
      <w:rPr>
        <w:rFonts w:hint="default"/>
        <w:lang w:val="es-ES" w:eastAsia="en-US" w:bidi="ar-SA"/>
      </w:rPr>
    </w:lvl>
    <w:lvl w:ilvl="8" w:tplc="5C5A40BE">
      <w:numFmt w:val="bullet"/>
      <w:lvlText w:val="•"/>
      <w:lvlJc w:val="left"/>
      <w:pPr>
        <w:ind w:left="3361" w:hanging="320"/>
      </w:pPr>
      <w:rPr>
        <w:rFonts w:hint="default"/>
        <w:lang w:val="es-ES" w:eastAsia="en-US" w:bidi="ar-SA"/>
      </w:rPr>
    </w:lvl>
  </w:abstractNum>
  <w:abstractNum w:abstractNumId="2" w15:restartNumberingAfterBreak="0">
    <w:nsid w:val="099603BE"/>
    <w:multiLevelType w:val="hybridMultilevel"/>
    <w:tmpl w:val="770EF780"/>
    <w:lvl w:ilvl="0" w:tplc="6D32A2DC">
      <w:numFmt w:val="bullet"/>
      <w:lvlText w:val=""/>
      <w:lvlJc w:val="left"/>
      <w:pPr>
        <w:ind w:left="614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82EE5B42">
      <w:numFmt w:val="bullet"/>
      <w:lvlText w:val="•"/>
      <w:lvlJc w:val="left"/>
      <w:pPr>
        <w:ind w:left="961" w:hanging="320"/>
      </w:pPr>
      <w:rPr>
        <w:rFonts w:hint="default"/>
        <w:lang w:val="es-ES" w:eastAsia="en-US" w:bidi="ar-SA"/>
      </w:rPr>
    </w:lvl>
    <w:lvl w:ilvl="2" w:tplc="499E9B68">
      <w:numFmt w:val="bullet"/>
      <w:lvlText w:val="•"/>
      <w:lvlJc w:val="left"/>
      <w:pPr>
        <w:ind w:left="1303" w:hanging="320"/>
      </w:pPr>
      <w:rPr>
        <w:rFonts w:hint="default"/>
        <w:lang w:val="es-ES" w:eastAsia="en-US" w:bidi="ar-SA"/>
      </w:rPr>
    </w:lvl>
    <w:lvl w:ilvl="3" w:tplc="6D221B66">
      <w:numFmt w:val="bullet"/>
      <w:lvlText w:val="•"/>
      <w:lvlJc w:val="left"/>
      <w:pPr>
        <w:ind w:left="1645" w:hanging="320"/>
      </w:pPr>
      <w:rPr>
        <w:rFonts w:hint="default"/>
        <w:lang w:val="es-ES" w:eastAsia="en-US" w:bidi="ar-SA"/>
      </w:rPr>
    </w:lvl>
    <w:lvl w:ilvl="4" w:tplc="6472FCFE">
      <w:numFmt w:val="bullet"/>
      <w:lvlText w:val="•"/>
      <w:lvlJc w:val="left"/>
      <w:pPr>
        <w:ind w:left="1986" w:hanging="320"/>
      </w:pPr>
      <w:rPr>
        <w:rFonts w:hint="default"/>
        <w:lang w:val="es-ES" w:eastAsia="en-US" w:bidi="ar-SA"/>
      </w:rPr>
    </w:lvl>
    <w:lvl w:ilvl="5" w:tplc="28525FC4">
      <w:numFmt w:val="bullet"/>
      <w:lvlText w:val="•"/>
      <w:lvlJc w:val="left"/>
      <w:pPr>
        <w:ind w:left="2328" w:hanging="320"/>
      </w:pPr>
      <w:rPr>
        <w:rFonts w:hint="default"/>
        <w:lang w:val="es-ES" w:eastAsia="en-US" w:bidi="ar-SA"/>
      </w:rPr>
    </w:lvl>
    <w:lvl w:ilvl="6" w:tplc="4558CBC8">
      <w:numFmt w:val="bullet"/>
      <w:lvlText w:val="•"/>
      <w:lvlJc w:val="left"/>
      <w:pPr>
        <w:ind w:left="2670" w:hanging="320"/>
      </w:pPr>
      <w:rPr>
        <w:rFonts w:hint="default"/>
        <w:lang w:val="es-ES" w:eastAsia="en-US" w:bidi="ar-SA"/>
      </w:rPr>
    </w:lvl>
    <w:lvl w:ilvl="7" w:tplc="5E767352">
      <w:numFmt w:val="bullet"/>
      <w:lvlText w:val="•"/>
      <w:lvlJc w:val="left"/>
      <w:pPr>
        <w:ind w:left="3011" w:hanging="320"/>
      </w:pPr>
      <w:rPr>
        <w:rFonts w:hint="default"/>
        <w:lang w:val="es-ES" w:eastAsia="en-US" w:bidi="ar-SA"/>
      </w:rPr>
    </w:lvl>
    <w:lvl w:ilvl="8" w:tplc="8E62BF9A">
      <w:numFmt w:val="bullet"/>
      <w:lvlText w:val="•"/>
      <w:lvlJc w:val="left"/>
      <w:pPr>
        <w:ind w:left="3353" w:hanging="320"/>
      </w:pPr>
      <w:rPr>
        <w:rFonts w:hint="default"/>
        <w:lang w:val="es-ES" w:eastAsia="en-US" w:bidi="ar-SA"/>
      </w:rPr>
    </w:lvl>
  </w:abstractNum>
  <w:abstractNum w:abstractNumId="3" w15:restartNumberingAfterBreak="0">
    <w:nsid w:val="0E241EEA"/>
    <w:multiLevelType w:val="hybridMultilevel"/>
    <w:tmpl w:val="62549C4E"/>
    <w:lvl w:ilvl="0" w:tplc="ECE82C5C">
      <w:numFmt w:val="bullet"/>
      <w:lvlText w:val=""/>
      <w:lvlJc w:val="left"/>
      <w:pPr>
        <w:ind w:left="787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26563F2A">
      <w:numFmt w:val="bullet"/>
      <w:lvlText w:val="•"/>
      <w:lvlJc w:val="left"/>
      <w:pPr>
        <w:ind w:left="1122" w:hanging="320"/>
      </w:pPr>
      <w:rPr>
        <w:rFonts w:hint="default"/>
        <w:lang w:val="es-ES" w:eastAsia="en-US" w:bidi="ar-SA"/>
      </w:rPr>
    </w:lvl>
    <w:lvl w:ilvl="2" w:tplc="8592A79C">
      <w:numFmt w:val="bullet"/>
      <w:lvlText w:val="•"/>
      <w:lvlJc w:val="left"/>
      <w:pPr>
        <w:ind w:left="1465" w:hanging="320"/>
      </w:pPr>
      <w:rPr>
        <w:rFonts w:hint="default"/>
        <w:lang w:val="es-ES" w:eastAsia="en-US" w:bidi="ar-SA"/>
      </w:rPr>
    </w:lvl>
    <w:lvl w:ilvl="3" w:tplc="8CE0CE9E">
      <w:numFmt w:val="bullet"/>
      <w:lvlText w:val="•"/>
      <w:lvlJc w:val="left"/>
      <w:pPr>
        <w:ind w:left="1808" w:hanging="320"/>
      </w:pPr>
      <w:rPr>
        <w:rFonts w:hint="default"/>
        <w:lang w:val="es-ES" w:eastAsia="en-US" w:bidi="ar-SA"/>
      </w:rPr>
    </w:lvl>
    <w:lvl w:ilvl="4" w:tplc="24DA2560">
      <w:numFmt w:val="bullet"/>
      <w:lvlText w:val="•"/>
      <w:lvlJc w:val="left"/>
      <w:pPr>
        <w:ind w:left="2151" w:hanging="320"/>
      </w:pPr>
      <w:rPr>
        <w:rFonts w:hint="default"/>
        <w:lang w:val="es-ES" w:eastAsia="en-US" w:bidi="ar-SA"/>
      </w:rPr>
    </w:lvl>
    <w:lvl w:ilvl="5" w:tplc="60A2AAAE">
      <w:numFmt w:val="bullet"/>
      <w:lvlText w:val="•"/>
      <w:lvlJc w:val="left"/>
      <w:pPr>
        <w:ind w:left="2494" w:hanging="320"/>
      </w:pPr>
      <w:rPr>
        <w:rFonts w:hint="default"/>
        <w:lang w:val="es-ES" w:eastAsia="en-US" w:bidi="ar-SA"/>
      </w:rPr>
    </w:lvl>
    <w:lvl w:ilvl="6" w:tplc="74BCE19A">
      <w:numFmt w:val="bullet"/>
      <w:lvlText w:val="•"/>
      <w:lvlJc w:val="left"/>
      <w:pPr>
        <w:ind w:left="2837" w:hanging="320"/>
      </w:pPr>
      <w:rPr>
        <w:rFonts w:hint="default"/>
        <w:lang w:val="es-ES" w:eastAsia="en-US" w:bidi="ar-SA"/>
      </w:rPr>
    </w:lvl>
    <w:lvl w:ilvl="7" w:tplc="5240F94A">
      <w:numFmt w:val="bullet"/>
      <w:lvlText w:val="•"/>
      <w:lvlJc w:val="left"/>
      <w:pPr>
        <w:ind w:left="3180" w:hanging="320"/>
      </w:pPr>
      <w:rPr>
        <w:rFonts w:hint="default"/>
        <w:lang w:val="es-ES" w:eastAsia="en-US" w:bidi="ar-SA"/>
      </w:rPr>
    </w:lvl>
    <w:lvl w:ilvl="8" w:tplc="46A0DBBA">
      <w:numFmt w:val="bullet"/>
      <w:lvlText w:val="•"/>
      <w:lvlJc w:val="left"/>
      <w:pPr>
        <w:ind w:left="3523" w:hanging="320"/>
      </w:pPr>
      <w:rPr>
        <w:rFonts w:hint="default"/>
        <w:lang w:val="es-ES" w:eastAsia="en-US" w:bidi="ar-SA"/>
      </w:rPr>
    </w:lvl>
  </w:abstractNum>
  <w:abstractNum w:abstractNumId="4" w15:restartNumberingAfterBreak="0">
    <w:nsid w:val="1419404C"/>
    <w:multiLevelType w:val="hybridMultilevel"/>
    <w:tmpl w:val="CA56F4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0320F"/>
    <w:multiLevelType w:val="hybridMultilevel"/>
    <w:tmpl w:val="3A7894FC"/>
    <w:lvl w:ilvl="0" w:tplc="29924550">
      <w:numFmt w:val="bullet"/>
      <w:lvlText w:val=""/>
      <w:lvlJc w:val="left"/>
      <w:pPr>
        <w:ind w:left="614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661CAA36">
      <w:numFmt w:val="bullet"/>
      <w:lvlText w:val="•"/>
      <w:lvlJc w:val="left"/>
      <w:pPr>
        <w:ind w:left="961" w:hanging="320"/>
      </w:pPr>
      <w:rPr>
        <w:rFonts w:hint="default"/>
        <w:lang w:val="es-ES" w:eastAsia="en-US" w:bidi="ar-SA"/>
      </w:rPr>
    </w:lvl>
    <w:lvl w:ilvl="2" w:tplc="65A0089E">
      <w:numFmt w:val="bullet"/>
      <w:lvlText w:val="•"/>
      <w:lvlJc w:val="left"/>
      <w:pPr>
        <w:ind w:left="1303" w:hanging="320"/>
      </w:pPr>
      <w:rPr>
        <w:rFonts w:hint="default"/>
        <w:lang w:val="es-ES" w:eastAsia="en-US" w:bidi="ar-SA"/>
      </w:rPr>
    </w:lvl>
    <w:lvl w:ilvl="3" w:tplc="F63E3960">
      <w:numFmt w:val="bullet"/>
      <w:lvlText w:val="•"/>
      <w:lvlJc w:val="left"/>
      <w:pPr>
        <w:ind w:left="1645" w:hanging="320"/>
      </w:pPr>
      <w:rPr>
        <w:rFonts w:hint="default"/>
        <w:lang w:val="es-ES" w:eastAsia="en-US" w:bidi="ar-SA"/>
      </w:rPr>
    </w:lvl>
    <w:lvl w:ilvl="4" w:tplc="6326168C">
      <w:numFmt w:val="bullet"/>
      <w:lvlText w:val="•"/>
      <w:lvlJc w:val="left"/>
      <w:pPr>
        <w:ind w:left="1986" w:hanging="320"/>
      </w:pPr>
      <w:rPr>
        <w:rFonts w:hint="default"/>
        <w:lang w:val="es-ES" w:eastAsia="en-US" w:bidi="ar-SA"/>
      </w:rPr>
    </w:lvl>
    <w:lvl w:ilvl="5" w:tplc="3B8839A2">
      <w:numFmt w:val="bullet"/>
      <w:lvlText w:val="•"/>
      <w:lvlJc w:val="left"/>
      <w:pPr>
        <w:ind w:left="2328" w:hanging="320"/>
      </w:pPr>
      <w:rPr>
        <w:rFonts w:hint="default"/>
        <w:lang w:val="es-ES" w:eastAsia="en-US" w:bidi="ar-SA"/>
      </w:rPr>
    </w:lvl>
    <w:lvl w:ilvl="6" w:tplc="4BC073F0">
      <w:numFmt w:val="bullet"/>
      <w:lvlText w:val="•"/>
      <w:lvlJc w:val="left"/>
      <w:pPr>
        <w:ind w:left="2670" w:hanging="320"/>
      </w:pPr>
      <w:rPr>
        <w:rFonts w:hint="default"/>
        <w:lang w:val="es-ES" w:eastAsia="en-US" w:bidi="ar-SA"/>
      </w:rPr>
    </w:lvl>
    <w:lvl w:ilvl="7" w:tplc="34E4799E">
      <w:numFmt w:val="bullet"/>
      <w:lvlText w:val="•"/>
      <w:lvlJc w:val="left"/>
      <w:pPr>
        <w:ind w:left="3011" w:hanging="320"/>
      </w:pPr>
      <w:rPr>
        <w:rFonts w:hint="default"/>
        <w:lang w:val="es-ES" w:eastAsia="en-US" w:bidi="ar-SA"/>
      </w:rPr>
    </w:lvl>
    <w:lvl w:ilvl="8" w:tplc="0C14B50C">
      <w:numFmt w:val="bullet"/>
      <w:lvlText w:val="•"/>
      <w:lvlJc w:val="left"/>
      <w:pPr>
        <w:ind w:left="3353" w:hanging="320"/>
      </w:pPr>
      <w:rPr>
        <w:rFonts w:hint="default"/>
        <w:lang w:val="es-ES" w:eastAsia="en-US" w:bidi="ar-SA"/>
      </w:rPr>
    </w:lvl>
  </w:abstractNum>
  <w:abstractNum w:abstractNumId="6" w15:restartNumberingAfterBreak="0">
    <w:nsid w:val="1A4D413A"/>
    <w:multiLevelType w:val="hybridMultilevel"/>
    <w:tmpl w:val="FD6813E4"/>
    <w:lvl w:ilvl="0" w:tplc="594E599A">
      <w:numFmt w:val="bullet"/>
      <w:lvlText w:val=""/>
      <w:lvlJc w:val="left"/>
      <w:pPr>
        <w:ind w:left="716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DE003C48">
      <w:numFmt w:val="bullet"/>
      <w:lvlText w:val="•"/>
      <w:lvlJc w:val="left"/>
      <w:pPr>
        <w:ind w:left="1061" w:hanging="320"/>
      </w:pPr>
      <w:rPr>
        <w:rFonts w:hint="default"/>
        <w:lang w:val="es-ES" w:eastAsia="en-US" w:bidi="ar-SA"/>
      </w:rPr>
    </w:lvl>
    <w:lvl w:ilvl="2" w:tplc="FC80710A">
      <w:numFmt w:val="bullet"/>
      <w:lvlText w:val="•"/>
      <w:lvlJc w:val="left"/>
      <w:pPr>
        <w:ind w:left="1402" w:hanging="320"/>
      </w:pPr>
      <w:rPr>
        <w:rFonts w:hint="default"/>
        <w:lang w:val="es-ES" w:eastAsia="en-US" w:bidi="ar-SA"/>
      </w:rPr>
    </w:lvl>
    <w:lvl w:ilvl="3" w:tplc="F89E7B18">
      <w:numFmt w:val="bullet"/>
      <w:lvlText w:val="•"/>
      <w:lvlJc w:val="left"/>
      <w:pPr>
        <w:ind w:left="1743" w:hanging="320"/>
      </w:pPr>
      <w:rPr>
        <w:rFonts w:hint="default"/>
        <w:lang w:val="es-ES" w:eastAsia="en-US" w:bidi="ar-SA"/>
      </w:rPr>
    </w:lvl>
    <w:lvl w:ilvl="4" w:tplc="CE96D0B2">
      <w:numFmt w:val="bullet"/>
      <w:lvlText w:val="•"/>
      <w:lvlJc w:val="left"/>
      <w:pPr>
        <w:ind w:left="2084" w:hanging="320"/>
      </w:pPr>
      <w:rPr>
        <w:rFonts w:hint="default"/>
        <w:lang w:val="es-ES" w:eastAsia="en-US" w:bidi="ar-SA"/>
      </w:rPr>
    </w:lvl>
    <w:lvl w:ilvl="5" w:tplc="EDFC7E14">
      <w:numFmt w:val="bullet"/>
      <w:lvlText w:val="•"/>
      <w:lvlJc w:val="left"/>
      <w:pPr>
        <w:ind w:left="2425" w:hanging="320"/>
      </w:pPr>
      <w:rPr>
        <w:rFonts w:hint="default"/>
        <w:lang w:val="es-ES" w:eastAsia="en-US" w:bidi="ar-SA"/>
      </w:rPr>
    </w:lvl>
    <w:lvl w:ilvl="6" w:tplc="2568806E">
      <w:numFmt w:val="bullet"/>
      <w:lvlText w:val="•"/>
      <w:lvlJc w:val="left"/>
      <w:pPr>
        <w:ind w:left="2766" w:hanging="320"/>
      </w:pPr>
      <w:rPr>
        <w:rFonts w:hint="default"/>
        <w:lang w:val="es-ES" w:eastAsia="en-US" w:bidi="ar-SA"/>
      </w:rPr>
    </w:lvl>
    <w:lvl w:ilvl="7" w:tplc="7FBCD4CC">
      <w:numFmt w:val="bullet"/>
      <w:lvlText w:val="•"/>
      <w:lvlJc w:val="left"/>
      <w:pPr>
        <w:ind w:left="3107" w:hanging="320"/>
      </w:pPr>
      <w:rPr>
        <w:rFonts w:hint="default"/>
        <w:lang w:val="es-ES" w:eastAsia="en-US" w:bidi="ar-SA"/>
      </w:rPr>
    </w:lvl>
    <w:lvl w:ilvl="8" w:tplc="2AAA4426">
      <w:numFmt w:val="bullet"/>
      <w:lvlText w:val="•"/>
      <w:lvlJc w:val="left"/>
      <w:pPr>
        <w:ind w:left="3448" w:hanging="320"/>
      </w:pPr>
      <w:rPr>
        <w:rFonts w:hint="default"/>
        <w:lang w:val="es-ES" w:eastAsia="en-US" w:bidi="ar-SA"/>
      </w:rPr>
    </w:lvl>
  </w:abstractNum>
  <w:abstractNum w:abstractNumId="7" w15:restartNumberingAfterBreak="0">
    <w:nsid w:val="28FE5930"/>
    <w:multiLevelType w:val="hybridMultilevel"/>
    <w:tmpl w:val="7E56156C"/>
    <w:lvl w:ilvl="0" w:tplc="25B4DF36">
      <w:numFmt w:val="bullet"/>
      <w:lvlText w:val=""/>
      <w:lvlJc w:val="left"/>
      <w:pPr>
        <w:ind w:left="966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AD3685FA">
      <w:numFmt w:val="bullet"/>
      <w:lvlText w:val="•"/>
      <w:lvlJc w:val="left"/>
      <w:pPr>
        <w:ind w:left="1303" w:hanging="320"/>
      </w:pPr>
      <w:rPr>
        <w:rFonts w:hint="default"/>
        <w:lang w:val="es-ES" w:eastAsia="en-US" w:bidi="ar-SA"/>
      </w:rPr>
    </w:lvl>
    <w:lvl w:ilvl="2" w:tplc="4D788B8A">
      <w:numFmt w:val="bullet"/>
      <w:lvlText w:val="•"/>
      <w:lvlJc w:val="left"/>
      <w:pPr>
        <w:ind w:left="1646" w:hanging="320"/>
      </w:pPr>
      <w:rPr>
        <w:rFonts w:hint="default"/>
        <w:lang w:val="es-ES" w:eastAsia="en-US" w:bidi="ar-SA"/>
      </w:rPr>
    </w:lvl>
    <w:lvl w:ilvl="3" w:tplc="D4622D2E">
      <w:numFmt w:val="bullet"/>
      <w:lvlText w:val="•"/>
      <w:lvlJc w:val="left"/>
      <w:pPr>
        <w:ind w:left="1989" w:hanging="320"/>
      </w:pPr>
      <w:rPr>
        <w:rFonts w:hint="default"/>
        <w:lang w:val="es-ES" w:eastAsia="en-US" w:bidi="ar-SA"/>
      </w:rPr>
    </w:lvl>
    <w:lvl w:ilvl="4" w:tplc="90F0F320">
      <w:numFmt w:val="bullet"/>
      <w:lvlText w:val="•"/>
      <w:lvlJc w:val="left"/>
      <w:pPr>
        <w:ind w:left="2332" w:hanging="320"/>
      </w:pPr>
      <w:rPr>
        <w:rFonts w:hint="default"/>
        <w:lang w:val="es-ES" w:eastAsia="en-US" w:bidi="ar-SA"/>
      </w:rPr>
    </w:lvl>
    <w:lvl w:ilvl="5" w:tplc="9B4E9A88">
      <w:numFmt w:val="bullet"/>
      <w:lvlText w:val="•"/>
      <w:lvlJc w:val="left"/>
      <w:pPr>
        <w:ind w:left="2675" w:hanging="320"/>
      </w:pPr>
      <w:rPr>
        <w:rFonts w:hint="default"/>
        <w:lang w:val="es-ES" w:eastAsia="en-US" w:bidi="ar-SA"/>
      </w:rPr>
    </w:lvl>
    <w:lvl w:ilvl="6" w:tplc="D1DC6FDA">
      <w:numFmt w:val="bullet"/>
      <w:lvlText w:val="•"/>
      <w:lvlJc w:val="left"/>
      <w:pPr>
        <w:ind w:left="3018" w:hanging="320"/>
      </w:pPr>
      <w:rPr>
        <w:rFonts w:hint="default"/>
        <w:lang w:val="es-ES" w:eastAsia="en-US" w:bidi="ar-SA"/>
      </w:rPr>
    </w:lvl>
    <w:lvl w:ilvl="7" w:tplc="9EB077BA">
      <w:numFmt w:val="bullet"/>
      <w:lvlText w:val="•"/>
      <w:lvlJc w:val="left"/>
      <w:pPr>
        <w:ind w:left="3361" w:hanging="320"/>
      </w:pPr>
      <w:rPr>
        <w:rFonts w:hint="default"/>
        <w:lang w:val="es-ES" w:eastAsia="en-US" w:bidi="ar-SA"/>
      </w:rPr>
    </w:lvl>
    <w:lvl w:ilvl="8" w:tplc="A52612CC">
      <w:numFmt w:val="bullet"/>
      <w:lvlText w:val="•"/>
      <w:lvlJc w:val="left"/>
      <w:pPr>
        <w:ind w:left="3704" w:hanging="320"/>
      </w:pPr>
      <w:rPr>
        <w:rFonts w:hint="default"/>
        <w:lang w:val="es-ES" w:eastAsia="en-US" w:bidi="ar-SA"/>
      </w:rPr>
    </w:lvl>
  </w:abstractNum>
  <w:abstractNum w:abstractNumId="8" w15:restartNumberingAfterBreak="0">
    <w:nsid w:val="2ECF78FF"/>
    <w:multiLevelType w:val="hybridMultilevel"/>
    <w:tmpl w:val="1E4CC884"/>
    <w:lvl w:ilvl="0" w:tplc="F6FA9090">
      <w:numFmt w:val="bullet"/>
      <w:lvlText w:val=""/>
      <w:lvlJc w:val="left"/>
      <w:pPr>
        <w:ind w:left="617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5D50212A">
      <w:numFmt w:val="bullet"/>
      <w:lvlText w:val="•"/>
      <w:lvlJc w:val="left"/>
      <w:pPr>
        <w:ind w:left="959" w:hanging="320"/>
      </w:pPr>
      <w:rPr>
        <w:rFonts w:hint="default"/>
        <w:lang w:val="es-ES" w:eastAsia="en-US" w:bidi="ar-SA"/>
      </w:rPr>
    </w:lvl>
    <w:lvl w:ilvl="2" w:tplc="BE3A4C16">
      <w:numFmt w:val="bullet"/>
      <w:lvlText w:val="•"/>
      <w:lvlJc w:val="left"/>
      <w:pPr>
        <w:ind w:left="1299" w:hanging="320"/>
      </w:pPr>
      <w:rPr>
        <w:rFonts w:hint="default"/>
        <w:lang w:val="es-ES" w:eastAsia="en-US" w:bidi="ar-SA"/>
      </w:rPr>
    </w:lvl>
    <w:lvl w:ilvl="3" w:tplc="6832C56E">
      <w:numFmt w:val="bullet"/>
      <w:lvlText w:val="•"/>
      <w:lvlJc w:val="left"/>
      <w:pPr>
        <w:ind w:left="1639" w:hanging="320"/>
      </w:pPr>
      <w:rPr>
        <w:rFonts w:hint="default"/>
        <w:lang w:val="es-ES" w:eastAsia="en-US" w:bidi="ar-SA"/>
      </w:rPr>
    </w:lvl>
    <w:lvl w:ilvl="4" w:tplc="9B62ABFA">
      <w:numFmt w:val="bullet"/>
      <w:lvlText w:val="•"/>
      <w:lvlJc w:val="left"/>
      <w:pPr>
        <w:ind w:left="1978" w:hanging="320"/>
      </w:pPr>
      <w:rPr>
        <w:rFonts w:hint="default"/>
        <w:lang w:val="es-ES" w:eastAsia="en-US" w:bidi="ar-SA"/>
      </w:rPr>
    </w:lvl>
    <w:lvl w:ilvl="5" w:tplc="4308FC72">
      <w:numFmt w:val="bullet"/>
      <w:lvlText w:val="•"/>
      <w:lvlJc w:val="left"/>
      <w:pPr>
        <w:ind w:left="2318" w:hanging="320"/>
      </w:pPr>
      <w:rPr>
        <w:rFonts w:hint="default"/>
        <w:lang w:val="es-ES" w:eastAsia="en-US" w:bidi="ar-SA"/>
      </w:rPr>
    </w:lvl>
    <w:lvl w:ilvl="6" w:tplc="48F2F930">
      <w:numFmt w:val="bullet"/>
      <w:lvlText w:val="•"/>
      <w:lvlJc w:val="left"/>
      <w:pPr>
        <w:ind w:left="2658" w:hanging="320"/>
      </w:pPr>
      <w:rPr>
        <w:rFonts w:hint="default"/>
        <w:lang w:val="es-ES" w:eastAsia="en-US" w:bidi="ar-SA"/>
      </w:rPr>
    </w:lvl>
    <w:lvl w:ilvl="7" w:tplc="49F22510">
      <w:numFmt w:val="bullet"/>
      <w:lvlText w:val="•"/>
      <w:lvlJc w:val="left"/>
      <w:pPr>
        <w:ind w:left="2997" w:hanging="320"/>
      </w:pPr>
      <w:rPr>
        <w:rFonts w:hint="default"/>
        <w:lang w:val="es-ES" w:eastAsia="en-US" w:bidi="ar-SA"/>
      </w:rPr>
    </w:lvl>
    <w:lvl w:ilvl="8" w:tplc="36A82D5E">
      <w:numFmt w:val="bullet"/>
      <w:lvlText w:val="•"/>
      <w:lvlJc w:val="left"/>
      <w:pPr>
        <w:ind w:left="3337" w:hanging="320"/>
      </w:pPr>
      <w:rPr>
        <w:rFonts w:hint="default"/>
        <w:lang w:val="es-ES" w:eastAsia="en-US" w:bidi="ar-SA"/>
      </w:rPr>
    </w:lvl>
  </w:abstractNum>
  <w:abstractNum w:abstractNumId="9" w15:restartNumberingAfterBreak="0">
    <w:nsid w:val="3FEF7D69"/>
    <w:multiLevelType w:val="hybridMultilevel"/>
    <w:tmpl w:val="ED06C4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FAD0">
      <w:numFmt w:val="bullet"/>
      <w:lvlText w:val="•"/>
      <w:lvlJc w:val="left"/>
      <w:pPr>
        <w:ind w:left="1680" w:hanging="600"/>
      </w:pPr>
      <w:rPr>
        <w:rFonts w:ascii="Lato" w:eastAsiaTheme="minorHAnsi" w:hAnsi="Lato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509EE"/>
    <w:multiLevelType w:val="hybridMultilevel"/>
    <w:tmpl w:val="55CE4E16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 w15:restartNumberingAfterBreak="0">
    <w:nsid w:val="50D70DC3"/>
    <w:multiLevelType w:val="hybridMultilevel"/>
    <w:tmpl w:val="3F96C9CA"/>
    <w:lvl w:ilvl="0" w:tplc="BE08C536">
      <w:numFmt w:val="bullet"/>
      <w:lvlText w:val=""/>
      <w:lvlJc w:val="left"/>
      <w:pPr>
        <w:ind w:left="993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5448E124">
      <w:numFmt w:val="bullet"/>
      <w:lvlText w:val="•"/>
      <w:lvlJc w:val="left"/>
      <w:pPr>
        <w:ind w:left="1341" w:hanging="320"/>
      </w:pPr>
      <w:rPr>
        <w:rFonts w:hint="default"/>
        <w:lang w:val="es-ES" w:eastAsia="en-US" w:bidi="ar-SA"/>
      </w:rPr>
    </w:lvl>
    <w:lvl w:ilvl="2" w:tplc="DE1A50C2">
      <w:numFmt w:val="bullet"/>
      <w:lvlText w:val="•"/>
      <w:lvlJc w:val="left"/>
      <w:pPr>
        <w:ind w:left="1682" w:hanging="320"/>
      </w:pPr>
      <w:rPr>
        <w:rFonts w:hint="default"/>
        <w:lang w:val="es-ES" w:eastAsia="en-US" w:bidi="ar-SA"/>
      </w:rPr>
    </w:lvl>
    <w:lvl w:ilvl="3" w:tplc="AF409588">
      <w:numFmt w:val="bullet"/>
      <w:lvlText w:val="•"/>
      <w:lvlJc w:val="left"/>
      <w:pPr>
        <w:ind w:left="2023" w:hanging="320"/>
      </w:pPr>
      <w:rPr>
        <w:rFonts w:hint="default"/>
        <w:lang w:val="es-ES" w:eastAsia="en-US" w:bidi="ar-SA"/>
      </w:rPr>
    </w:lvl>
    <w:lvl w:ilvl="4" w:tplc="0344A0C8">
      <w:numFmt w:val="bullet"/>
      <w:lvlText w:val="•"/>
      <w:lvlJc w:val="left"/>
      <w:pPr>
        <w:ind w:left="2364" w:hanging="320"/>
      </w:pPr>
      <w:rPr>
        <w:rFonts w:hint="default"/>
        <w:lang w:val="es-ES" w:eastAsia="en-US" w:bidi="ar-SA"/>
      </w:rPr>
    </w:lvl>
    <w:lvl w:ilvl="5" w:tplc="B0B47FA6">
      <w:numFmt w:val="bullet"/>
      <w:lvlText w:val="•"/>
      <w:lvlJc w:val="left"/>
      <w:pPr>
        <w:ind w:left="2705" w:hanging="320"/>
      </w:pPr>
      <w:rPr>
        <w:rFonts w:hint="default"/>
        <w:lang w:val="es-ES" w:eastAsia="en-US" w:bidi="ar-SA"/>
      </w:rPr>
    </w:lvl>
    <w:lvl w:ilvl="6" w:tplc="819CCEEC">
      <w:numFmt w:val="bullet"/>
      <w:lvlText w:val="•"/>
      <w:lvlJc w:val="left"/>
      <w:pPr>
        <w:ind w:left="3046" w:hanging="320"/>
      </w:pPr>
      <w:rPr>
        <w:rFonts w:hint="default"/>
        <w:lang w:val="es-ES" w:eastAsia="en-US" w:bidi="ar-SA"/>
      </w:rPr>
    </w:lvl>
    <w:lvl w:ilvl="7" w:tplc="CCB03496">
      <w:numFmt w:val="bullet"/>
      <w:lvlText w:val="•"/>
      <w:lvlJc w:val="left"/>
      <w:pPr>
        <w:ind w:left="3387" w:hanging="320"/>
      </w:pPr>
      <w:rPr>
        <w:rFonts w:hint="default"/>
        <w:lang w:val="es-ES" w:eastAsia="en-US" w:bidi="ar-SA"/>
      </w:rPr>
    </w:lvl>
    <w:lvl w:ilvl="8" w:tplc="D09C7D88">
      <w:numFmt w:val="bullet"/>
      <w:lvlText w:val="•"/>
      <w:lvlJc w:val="left"/>
      <w:pPr>
        <w:ind w:left="3728" w:hanging="320"/>
      </w:pPr>
      <w:rPr>
        <w:rFonts w:hint="default"/>
        <w:lang w:val="es-ES" w:eastAsia="en-US" w:bidi="ar-SA"/>
      </w:rPr>
    </w:lvl>
  </w:abstractNum>
  <w:abstractNum w:abstractNumId="12" w15:restartNumberingAfterBreak="0">
    <w:nsid w:val="512D7B88"/>
    <w:multiLevelType w:val="hybridMultilevel"/>
    <w:tmpl w:val="89D66668"/>
    <w:lvl w:ilvl="0" w:tplc="F7B0D6B6">
      <w:start w:val="1"/>
      <w:numFmt w:val="lowerLetter"/>
      <w:lvlText w:val="%1."/>
      <w:lvlJc w:val="left"/>
      <w:pPr>
        <w:ind w:left="707" w:hanging="52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62" w:hanging="360"/>
      </w:pPr>
    </w:lvl>
    <w:lvl w:ilvl="2" w:tplc="080A001B" w:tentative="1">
      <w:start w:val="1"/>
      <w:numFmt w:val="lowerRoman"/>
      <w:lvlText w:val="%3."/>
      <w:lvlJc w:val="right"/>
      <w:pPr>
        <w:ind w:left="1982" w:hanging="180"/>
      </w:pPr>
    </w:lvl>
    <w:lvl w:ilvl="3" w:tplc="080A000F" w:tentative="1">
      <w:start w:val="1"/>
      <w:numFmt w:val="decimal"/>
      <w:lvlText w:val="%4."/>
      <w:lvlJc w:val="left"/>
      <w:pPr>
        <w:ind w:left="2702" w:hanging="360"/>
      </w:pPr>
    </w:lvl>
    <w:lvl w:ilvl="4" w:tplc="080A0019" w:tentative="1">
      <w:start w:val="1"/>
      <w:numFmt w:val="lowerLetter"/>
      <w:lvlText w:val="%5."/>
      <w:lvlJc w:val="left"/>
      <w:pPr>
        <w:ind w:left="3422" w:hanging="360"/>
      </w:pPr>
    </w:lvl>
    <w:lvl w:ilvl="5" w:tplc="080A001B" w:tentative="1">
      <w:start w:val="1"/>
      <w:numFmt w:val="lowerRoman"/>
      <w:lvlText w:val="%6."/>
      <w:lvlJc w:val="right"/>
      <w:pPr>
        <w:ind w:left="4142" w:hanging="180"/>
      </w:pPr>
    </w:lvl>
    <w:lvl w:ilvl="6" w:tplc="080A000F" w:tentative="1">
      <w:start w:val="1"/>
      <w:numFmt w:val="decimal"/>
      <w:lvlText w:val="%7."/>
      <w:lvlJc w:val="left"/>
      <w:pPr>
        <w:ind w:left="4862" w:hanging="360"/>
      </w:pPr>
    </w:lvl>
    <w:lvl w:ilvl="7" w:tplc="080A0019" w:tentative="1">
      <w:start w:val="1"/>
      <w:numFmt w:val="lowerLetter"/>
      <w:lvlText w:val="%8."/>
      <w:lvlJc w:val="left"/>
      <w:pPr>
        <w:ind w:left="5582" w:hanging="360"/>
      </w:pPr>
    </w:lvl>
    <w:lvl w:ilvl="8" w:tplc="080A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13" w15:restartNumberingAfterBreak="0">
    <w:nsid w:val="604C1858"/>
    <w:multiLevelType w:val="hybridMultilevel"/>
    <w:tmpl w:val="2BE8B53C"/>
    <w:lvl w:ilvl="0" w:tplc="6EA4FF08">
      <w:numFmt w:val="bullet"/>
      <w:lvlText w:val=""/>
      <w:lvlJc w:val="left"/>
      <w:pPr>
        <w:ind w:left="716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6C1AB5EA">
      <w:numFmt w:val="bullet"/>
      <w:lvlText w:val="•"/>
      <w:lvlJc w:val="left"/>
      <w:pPr>
        <w:ind w:left="1061" w:hanging="320"/>
      </w:pPr>
      <w:rPr>
        <w:rFonts w:hint="default"/>
        <w:lang w:val="es-ES" w:eastAsia="en-US" w:bidi="ar-SA"/>
      </w:rPr>
    </w:lvl>
    <w:lvl w:ilvl="2" w:tplc="417C9066">
      <w:numFmt w:val="bullet"/>
      <w:lvlText w:val="•"/>
      <w:lvlJc w:val="left"/>
      <w:pPr>
        <w:ind w:left="1402" w:hanging="320"/>
      </w:pPr>
      <w:rPr>
        <w:rFonts w:hint="default"/>
        <w:lang w:val="es-ES" w:eastAsia="en-US" w:bidi="ar-SA"/>
      </w:rPr>
    </w:lvl>
    <w:lvl w:ilvl="3" w:tplc="254AEBCE">
      <w:numFmt w:val="bullet"/>
      <w:lvlText w:val="•"/>
      <w:lvlJc w:val="left"/>
      <w:pPr>
        <w:ind w:left="1743" w:hanging="320"/>
      </w:pPr>
      <w:rPr>
        <w:rFonts w:hint="default"/>
        <w:lang w:val="es-ES" w:eastAsia="en-US" w:bidi="ar-SA"/>
      </w:rPr>
    </w:lvl>
    <w:lvl w:ilvl="4" w:tplc="DC2AD184">
      <w:numFmt w:val="bullet"/>
      <w:lvlText w:val="•"/>
      <w:lvlJc w:val="left"/>
      <w:pPr>
        <w:ind w:left="2084" w:hanging="320"/>
      </w:pPr>
      <w:rPr>
        <w:rFonts w:hint="default"/>
        <w:lang w:val="es-ES" w:eastAsia="en-US" w:bidi="ar-SA"/>
      </w:rPr>
    </w:lvl>
    <w:lvl w:ilvl="5" w:tplc="5CBAE518">
      <w:numFmt w:val="bullet"/>
      <w:lvlText w:val="•"/>
      <w:lvlJc w:val="left"/>
      <w:pPr>
        <w:ind w:left="2425" w:hanging="320"/>
      </w:pPr>
      <w:rPr>
        <w:rFonts w:hint="default"/>
        <w:lang w:val="es-ES" w:eastAsia="en-US" w:bidi="ar-SA"/>
      </w:rPr>
    </w:lvl>
    <w:lvl w:ilvl="6" w:tplc="579C9166">
      <w:numFmt w:val="bullet"/>
      <w:lvlText w:val="•"/>
      <w:lvlJc w:val="left"/>
      <w:pPr>
        <w:ind w:left="2766" w:hanging="320"/>
      </w:pPr>
      <w:rPr>
        <w:rFonts w:hint="default"/>
        <w:lang w:val="es-ES" w:eastAsia="en-US" w:bidi="ar-SA"/>
      </w:rPr>
    </w:lvl>
    <w:lvl w:ilvl="7" w:tplc="886AAF00">
      <w:numFmt w:val="bullet"/>
      <w:lvlText w:val="•"/>
      <w:lvlJc w:val="left"/>
      <w:pPr>
        <w:ind w:left="3107" w:hanging="320"/>
      </w:pPr>
      <w:rPr>
        <w:rFonts w:hint="default"/>
        <w:lang w:val="es-ES" w:eastAsia="en-US" w:bidi="ar-SA"/>
      </w:rPr>
    </w:lvl>
    <w:lvl w:ilvl="8" w:tplc="2284893E">
      <w:numFmt w:val="bullet"/>
      <w:lvlText w:val="•"/>
      <w:lvlJc w:val="left"/>
      <w:pPr>
        <w:ind w:left="3448" w:hanging="320"/>
      </w:pPr>
      <w:rPr>
        <w:rFonts w:hint="default"/>
        <w:lang w:val="es-ES" w:eastAsia="en-US" w:bidi="ar-SA"/>
      </w:rPr>
    </w:lvl>
  </w:abstractNum>
  <w:abstractNum w:abstractNumId="14" w15:restartNumberingAfterBreak="0">
    <w:nsid w:val="61AC52C5"/>
    <w:multiLevelType w:val="hybridMultilevel"/>
    <w:tmpl w:val="47481AE2"/>
    <w:lvl w:ilvl="0" w:tplc="080A0019">
      <w:start w:val="1"/>
      <w:numFmt w:val="lowerLetter"/>
      <w:lvlText w:val="%1."/>
      <w:lvlJc w:val="left"/>
      <w:pPr>
        <w:ind w:left="902" w:hanging="360"/>
      </w:pPr>
    </w:lvl>
    <w:lvl w:ilvl="1" w:tplc="080A0019" w:tentative="1">
      <w:start w:val="1"/>
      <w:numFmt w:val="lowerLetter"/>
      <w:lvlText w:val="%2."/>
      <w:lvlJc w:val="left"/>
      <w:pPr>
        <w:ind w:left="1622" w:hanging="360"/>
      </w:pPr>
    </w:lvl>
    <w:lvl w:ilvl="2" w:tplc="080A001B" w:tentative="1">
      <w:start w:val="1"/>
      <w:numFmt w:val="lowerRoman"/>
      <w:lvlText w:val="%3."/>
      <w:lvlJc w:val="right"/>
      <w:pPr>
        <w:ind w:left="2342" w:hanging="180"/>
      </w:pPr>
    </w:lvl>
    <w:lvl w:ilvl="3" w:tplc="080A000F" w:tentative="1">
      <w:start w:val="1"/>
      <w:numFmt w:val="decimal"/>
      <w:lvlText w:val="%4."/>
      <w:lvlJc w:val="left"/>
      <w:pPr>
        <w:ind w:left="3062" w:hanging="360"/>
      </w:pPr>
    </w:lvl>
    <w:lvl w:ilvl="4" w:tplc="080A0019" w:tentative="1">
      <w:start w:val="1"/>
      <w:numFmt w:val="lowerLetter"/>
      <w:lvlText w:val="%5."/>
      <w:lvlJc w:val="left"/>
      <w:pPr>
        <w:ind w:left="3782" w:hanging="360"/>
      </w:pPr>
    </w:lvl>
    <w:lvl w:ilvl="5" w:tplc="080A001B" w:tentative="1">
      <w:start w:val="1"/>
      <w:numFmt w:val="lowerRoman"/>
      <w:lvlText w:val="%6."/>
      <w:lvlJc w:val="right"/>
      <w:pPr>
        <w:ind w:left="4502" w:hanging="180"/>
      </w:pPr>
    </w:lvl>
    <w:lvl w:ilvl="6" w:tplc="080A000F" w:tentative="1">
      <w:start w:val="1"/>
      <w:numFmt w:val="decimal"/>
      <w:lvlText w:val="%7."/>
      <w:lvlJc w:val="left"/>
      <w:pPr>
        <w:ind w:left="5222" w:hanging="360"/>
      </w:pPr>
    </w:lvl>
    <w:lvl w:ilvl="7" w:tplc="080A0019" w:tentative="1">
      <w:start w:val="1"/>
      <w:numFmt w:val="lowerLetter"/>
      <w:lvlText w:val="%8."/>
      <w:lvlJc w:val="left"/>
      <w:pPr>
        <w:ind w:left="5942" w:hanging="360"/>
      </w:pPr>
    </w:lvl>
    <w:lvl w:ilvl="8" w:tplc="080A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5" w15:restartNumberingAfterBreak="0">
    <w:nsid w:val="6F624360"/>
    <w:multiLevelType w:val="hybridMultilevel"/>
    <w:tmpl w:val="F7901956"/>
    <w:lvl w:ilvl="0" w:tplc="461C32FA">
      <w:numFmt w:val="bullet"/>
      <w:lvlText w:val=""/>
      <w:lvlJc w:val="left"/>
      <w:pPr>
        <w:ind w:left="627" w:hanging="320"/>
      </w:pPr>
      <w:rPr>
        <w:rFonts w:ascii="Symbol" w:eastAsia="Symbol" w:hAnsi="Symbol" w:cs="Symbol" w:hint="default"/>
        <w:color w:val="585858"/>
        <w:w w:val="100"/>
        <w:sz w:val="22"/>
        <w:szCs w:val="22"/>
        <w:lang w:val="es-ES" w:eastAsia="en-US" w:bidi="ar-SA"/>
      </w:rPr>
    </w:lvl>
    <w:lvl w:ilvl="1" w:tplc="2772B146">
      <w:numFmt w:val="bullet"/>
      <w:lvlText w:val="•"/>
      <w:lvlJc w:val="left"/>
      <w:pPr>
        <w:ind w:left="962" w:hanging="320"/>
      </w:pPr>
      <w:rPr>
        <w:rFonts w:hint="default"/>
        <w:lang w:val="es-ES" w:eastAsia="en-US" w:bidi="ar-SA"/>
      </w:rPr>
    </w:lvl>
    <w:lvl w:ilvl="2" w:tplc="5D26E61C">
      <w:numFmt w:val="bullet"/>
      <w:lvlText w:val="•"/>
      <w:lvlJc w:val="left"/>
      <w:pPr>
        <w:ind w:left="1305" w:hanging="320"/>
      </w:pPr>
      <w:rPr>
        <w:rFonts w:hint="default"/>
        <w:lang w:val="es-ES" w:eastAsia="en-US" w:bidi="ar-SA"/>
      </w:rPr>
    </w:lvl>
    <w:lvl w:ilvl="3" w:tplc="55840A92">
      <w:numFmt w:val="bullet"/>
      <w:lvlText w:val="•"/>
      <w:lvlJc w:val="left"/>
      <w:pPr>
        <w:ind w:left="1648" w:hanging="320"/>
      </w:pPr>
      <w:rPr>
        <w:rFonts w:hint="default"/>
        <w:lang w:val="es-ES" w:eastAsia="en-US" w:bidi="ar-SA"/>
      </w:rPr>
    </w:lvl>
    <w:lvl w:ilvl="4" w:tplc="CE4243FE">
      <w:numFmt w:val="bullet"/>
      <w:lvlText w:val="•"/>
      <w:lvlJc w:val="left"/>
      <w:pPr>
        <w:ind w:left="1990" w:hanging="320"/>
      </w:pPr>
      <w:rPr>
        <w:rFonts w:hint="default"/>
        <w:lang w:val="es-ES" w:eastAsia="en-US" w:bidi="ar-SA"/>
      </w:rPr>
    </w:lvl>
    <w:lvl w:ilvl="5" w:tplc="D5BE5766">
      <w:numFmt w:val="bullet"/>
      <w:lvlText w:val="•"/>
      <w:lvlJc w:val="left"/>
      <w:pPr>
        <w:ind w:left="2333" w:hanging="320"/>
      </w:pPr>
      <w:rPr>
        <w:rFonts w:hint="default"/>
        <w:lang w:val="es-ES" w:eastAsia="en-US" w:bidi="ar-SA"/>
      </w:rPr>
    </w:lvl>
    <w:lvl w:ilvl="6" w:tplc="6CE03CC8">
      <w:numFmt w:val="bullet"/>
      <w:lvlText w:val="•"/>
      <w:lvlJc w:val="left"/>
      <w:pPr>
        <w:ind w:left="2676" w:hanging="320"/>
      </w:pPr>
      <w:rPr>
        <w:rFonts w:hint="default"/>
        <w:lang w:val="es-ES" w:eastAsia="en-US" w:bidi="ar-SA"/>
      </w:rPr>
    </w:lvl>
    <w:lvl w:ilvl="7" w:tplc="5986D3F8">
      <w:numFmt w:val="bullet"/>
      <w:lvlText w:val="•"/>
      <w:lvlJc w:val="left"/>
      <w:pPr>
        <w:ind w:left="3018" w:hanging="320"/>
      </w:pPr>
      <w:rPr>
        <w:rFonts w:hint="default"/>
        <w:lang w:val="es-ES" w:eastAsia="en-US" w:bidi="ar-SA"/>
      </w:rPr>
    </w:lvl>
    <w:lvl w:ilvl="8" w:tplc="83224944">
      <w:numFmt w:val="bullet"/>
      <w:lvlText w:val="•"/>
      <w:lvlJc w:val="left"/>
      <w:pPr>
        <w:ind w:left="3361" w:hanging="320"/>
      </w:pPr>
      <w:rPr>
        <w:rFonts w:hint="default"/>
        <w:lang w:val="es-ES" w:eastAsia="en-US" w:bidi="ar-SA"/>
      </w:rPr>
    </w:lvl>
  </w:abstractNum>
  <w:abstractNum w:abstractNumId="16" w15:restartNumberingAfterBreak="0">
    <w:nsid w:val="7B497376"/>
    <w:multiLevelType w:val="hybridMultilevel"/>
    <w:tmpl w:val="761205BC"/>
    <w:lvl w:ilvl="0" w:tplc="080A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7" w15:restartNumberingAfterBreak="0">
    <w:nsid w:val="7D9873A3"/>
    <w:multiLevelType w:val="hybridMultilevel"/>
    <w:tmpl w:val="1EB448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15"/>
  </w:num>
  <w:num w:numId="7">
    <w:abstractNumId w:val="1"/>
  </w:num>
  <w:num w:numId="8">
    <w:abstractNumId w:val="6"/>
  </w:num>
  <w:num w:numId="9">
    <w:abstractNumId w:val="13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4"/>
  </w:num>
  <w:num w:numId="15">
    <w:abstractNumId w:val="12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72"/>
    <w:rsid w:val="00034EC5"/>
    <w:rsid w:val="00072469"/>
    <w:rsid w:val="00085065"/>
    <w:rsid w:val="0008510E"/>
    <w:rsid w:val="000A2684"/>
    <w:rsid w:val="000E4AFD"/>
    <w:rsid w:val="000F77E9"/>
    <w:rsid w:val="00133719"/>
    <w:rsid w:val="001659EA"/>
    <w:rsid w:val="001674A0"/>
    <w:rsid w:val="001A2229"/>
    <w:rsid w:val="001A77B7"/>
    <w:rsid w:val="001B1846"/>
    <w:rsid w:val="001C4B9A"/>
    <w:rsid w:val="001D183F"/>
    <w:rsid w:val="00215D15"/>
    <w:rsid w:val="0023025E"/>
    <w:rsid w:val="00235622"/>
    <w:rsid w:val="002513DB"/>
    <w:rsid w:val="0025268A"/>
    <w:rsid w:val="00265006"/>
    <w:rsid w:val="00273FB2"/>
    <w:rsid w:val="0027738B"/>
    <w:rsid w:val="0029118C"/>
    <w:rsid w:val="002921CF"/>
    <w:rsid w:val="002928E4"/>
    <w:rsid w:val="002A0E5F"/>
    <w:rsid w:val="002A5524"/>
    <w:rsid w:val="002E2A23"/>
    <w:rsid w:val="002F5A1A"/>
    <w:rsid w:val="00325178"/>
    <w:rsid w:val="00330759"/>
    <w:rsid w:val="00333509"/>
    <w:rsid w:val="003339A5"/>
    <w:rsid w:val="00364BFE"/>
    <w:rsid w:val="003850F8"/>
    <w:rsid w:val="00387820"/>
    <w:rsid w:val="003A5EB4"/>
    <w:rsid w:val="003D5E14"/>
    <w:rsid w:val="003D6AC6"/>
    <w:rsid w:val="003D76CF"/>
    <w:rsid w:val="003F25E1"/>
    <w:rsid w:val="00407E39"/>
    <w:rsid w:val="0045278D"/>
    <w:rsid w:val="00461BA5"/>
    <w:rsid w:val="00476C68"/>
    <w:rsid w:val="004B020D"/>
    <w:rsid w:val="004B334B"/>
    <w:rsid w:val="004B49CE"/>
    <w:rsid w:val="004F08B5"/>
    <w:rsid w:val="00506B74"/>
    <w:rsid w:val="00510331"/>
    <w:rsid w:val="0052494F"/>
    <w:rsid w:val="00526DC7"/>
    <w:rsid w:val="00536EB9"/>
    <w:rsid w:val="00542123"/>
    <w:rsid w:val="00547649"/>
    <w:rsid w:val="00556D08"/>
    <w:rsid w:val="00561AFD"/>
    <w:rsid w:val="00573CD3"/>
    <w:rsid w:val="00575684"/>
    <w:rsid w:val="00582FC0"/>
    <w:rsid w:val="00594D6B"/>
    <w:rsid w:val="005A2251"/>
    <w:rsid w:val="005B52E7"/>
    <w:rsid w:val="005B7669"/>
    <w:rsid w:val="005C4E02"/>
    <w:rsid w:val="005C4EB0"/>
    <w:rsid w:val="00612B15"/>
    <w:rsid w:val="006163BA"/>
    <w:rsid w:val="006240FE"/>
    <w:rsid w:val="00644A0A"/>
    <w:rsid w:val="006A3171"/>
    <w:rsid w:val="006A400A"/>
    <w:rsid w:val="006D00B4"/>
    <w:rsid w:val="006D19F3"/>
    <w:rsid w:val="006D5DDA"/>
    <w:rsid w:val="006E189A"/>
    <w:rsid w:val="007367E8"/>
    <w:rsid w:val="00765DEF"/>
    <w:rsid w:val="007951CE"/>
    <w:rsid w:val="007969B6"/>
    <w:rsid w:val="007A0840"/>
    <w:rsid w:val="007A6972"/>
    <w:rsid w:val="007A70EE"/>
    <w:rsid w:val="007B4414"/>
    <w:rsid w:val="007D03BC"/>
    <w:rsid w:val="007D6D8A"/>
    <w:rsid w:val="007E3261"/>
    <w:rsid w:val="007E72AB"/>
    <w:rsid w:val="00804B43"/>
    <w:rsid w:val="00810E85"/>
    <w:rsid w:val="008159FA"/>
    <w:rsid w:val="00816A6A"/>
    <w:rsid w:val="00824938"/>
    <w:rsid w:val="00841D66"/>
    <w:rsid w:val="008546FD"/>
    <w:rsid w:val="00883806"/>
    <w:rsid w:val="008915C1"/>
    <w:rsid w:val="00892690"/>
    <w:rsid w:val="008A4A96"/>
    <w:rsid w:val="008C255F"/>
    <w:rsid w:val="008E08DA"/>
    <w:rsid w:val="008E75C0"/>
    <w:rsid w:val="008F2D9D"/>
    <w:rsid w:val="008F32EB"/>
    <w:rsid w:val="009042FC"/>
    <w:rsid w:val="00944D1A"/>
    <w:rsid w:val="00950F85"/>
    <w:rsid w:val="00960616"/>
    <w:rsid w:val="0096627C"/>
    <w:rsid w:val="00971879"/>
    <w:rsid w:val="00992B58"/>
    <w:rsid w:val="009A70AC"/>
    <w:rsid w:val="009A73CB"/>
    <w:rsid w:val="009C1948"/>
    <w:rsid w:val="009D2E61"/>
    <w:rsid w:val="009F0879"/>
    <w:rsid w:val="00A05A10"/>
    <w:rsid w:val="00A0793C"/>
    <w:rsid w:val="00A41B42"/>
    <w:rsid w:val="00A43934"/>
    <w:rsid w:val="00A46CFF"/>
    <w:rsid w:val="00A812E5"/>
    <w:rsid w:val="00A81C3C"/>
    <w:rsid w:val="00AB5863"/>
    <w:rsid w:val="00AE17E3"/>
    <w:rsid w:val="00AE212B"/>
    <w:rsid w:val="00AE774F"/>
    <w:rsid w:val="00B16EC0"/>
    <w:rsid w:val="00B270C8"/>
    <w:rsid w:val="00B31FC8"/>
    <w:rsid w:val="00B322EA"/>
    <w:rsid w:val="00B37DD1"/>
    <w:rsid w:val="00B60511"/>
    <w:rsid w:val="00B67451"/>
    <w:rsid w:val="00B97183"/>
    <w:rsid w:val="00BA719E"/>
    <w:rsid w:val="00BB7A86"/>
    <w:rsid w:val="00BC7F8F"/>
    <w:rsid w:val="00BD4E8D"/>
    <w:rsid w:val="00BD7E39"/>
    <w:rsid w:val="00BE0C30"/>
    <w:rsid w:val="00BF4992"/>
    <w:rsid w:val="00C031C2"/>
    <w:rsid w:val="00C04168"/>
    <w:rsid w:val="00C2372A"/>
    <w:rsid w:val="00C24A83"/>
    <w:rsid w:val="00C71C38"/>
    <w:rsid w:val="00CB33EA"/>
    <w:rsid w:val="00CC7B5F"/>
    <w:rsid w:val="00D42A78"/>
    <w:rsid w:val="00D44B71"/>
    <w:rsid w:val="00D55607"/>
    <w:rsid w:val="00D96ED6"/>
    <w:rsid w:val="00DA2467"/>
    <w:rsid w:val="00DC5A0A"/>
    <w:rsid w:val="00DC7998"/>
    <w:rsid w:val="00DD26A1"/>
    <w:rsid w:val="00E11857"/>
    <w:rsid w:val="00E17F22"/>
    <w:rsid w:val="00E20399"/>
    <w:rsid w:val="00E314BE"/>
    <w:rsid w:val="00E4034C"/>
    <w:rsid w:val="00E477E2"/>
    <w:rsid w:val="00E54509"/>
    <w:rsid w:val="00E61CB0"/>
    <w:rsid w:val="00E76E3D"/>
    <w:rsid w:val="00E80006"/>
    <w:rsid w:val="00EA0838"/>
    <w:rsid w:val="00EA0992"/>
    <w:rsid w:val="00EA300A"/>
    <w:rsid w:val="00EB6593"/>
    <w:rsid w:val="00EC73FA"/>
    <w:rsid w:val="00EC7A19"/>
    <w:rsid w:val="00ED38AF"/>
    <w:rsid w:val="00EE4962"/>
    <w:rsid w:val="00EF1C47"/>
    <w:rsid w:val="00F11916"/>
    <w:rsid w:val="00F24CFE"/>
    <w:rsid w:val="00F3559B"/>
    <w:rsid w:val="00F4654B"/>
    <w:rsid w:val="00F567B0"/>
    <w:rsid w:val="00F730D5"/>
    <w:rsid w:val="00F763C8"/>
    <w:rsid w:val="00FA7BC4"/>
    <w:rsid w:val="00FB559F"/>
    <w:rsid w:val="00FC54A2"/>
    <w:rsid w:val="00FD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91DF0"/>
  <w15:chartTrackingRefBased/>
  <w15:docId w15:val="{C9F5B024-FD38-475C-939B-A58AC5228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E3261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E326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3261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7E32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E3261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E3261"/>
    <w:rPr>
      <w:rFonts w:ascii="Tahoma" w:eastAsia="Tahoma" w:hAnsi="Tahoma" w:cs="Tahoma"/>
      <w:sz w:val="20"/>
      <w:szCs w:val="20"/>
      <w:lang w:val="es-ES"/>
    </w:rPr>
  </w:style>
  <w:style w:type="table" w:customStyle="1" w:styleId="TableNormal1">
    <w:name w:val="Table Normal1"/>
    <w:uiPriority w:val="2"/>
    <w:semiHidden/>
    <w:unhideWhenUsed/>
    <w:qFormat/>
    <w:rsid w:val="007E32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E3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3261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322EA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8C255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C255F"/>
    <w:rPr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8C25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fc.org/wps/wcm/connect/eb6fddc1-a3e3-4be5-a3da-bc3e0e919b6e/General%2BEHS%2B-%2BSpanish%2B-%2BFinal%2Brev%2Bcc.pdf?MOD=AJPERES&amp;CVID=nPtgG1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10E3C-F87D-4442-803B-3DD2115F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9</Pages>
  <Words>2868</Words>
  <Characters>15774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Lugo</dc:creator>
  <cp:keywords/>
  <dc:description/>
  <cp:lastModifiedBy>Denice Lugo</cp:lastModifiedBy>
  <cp:revision>49</cp:revision>
  <dcterms:created xsi:type="dcterms:W3CDTF">2022-11-23T22:11:00Z</dcterms:created>
  <dcterms:modified xsi:type="dcterms:W3CDTF">2022-11-30T19:51:00Z</dcterms:modified>
</cp:coreProperties>
</file>