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78A41" w14:textId="015F1D0B" w:rsidR="00A92852" w:rsidRDefault="00A92852" w:rsidP="00A92852">
      <w:pPr>
        <w:tabs>
          <w:tab w:val="left" w:pos="2640"/>
        </w:tabs>
        <w:spacing w:line="360" w:lineRule="auto"/>
        <w:rPr>
          <w:rFonts w:ascii="Lato" w:hAnsi="Lato" w:cs="Arial"/>
          <w:b/>
          <w:spacing w:val="6"/>
          <w:sz w:val="24"/>
        </w:rPr>
      </w:pPr>
      <w:r>
        <w:rPr>
          <w:rFonts w:ascii="Lato" w:hAnsi="Lato" w:cs="Arial"/>
          <w:b/>
          <w:spacing w:val="6"/>
          <w:sz w:val="24"/>
        </w:rPr>
        <w:tab/>
      </w:r>
    </w:p>
    <w:p w14:paraId="6BAE0B87" w14:textId="77777777" w:rsidR="00A92852" w:rsidRDefault="00A92852" w:rsidP="00CF4E13">
      <w:pPr>
        <w:spacing w:line="360" w:lineRule="auto"/>
        <w:jc w:val="center"/>
        <w:rPr>
          <w:rFonts w:ascii="Lato" w:hAnsi="Lato" w:cs="Arial"/>
          <w:b/>
          <w:spacing w:val="6"/>
          <w:sz w:val="24"/>
        </w:rPr>
      </w:pPr>
    </w:p>
    <w:p w14:paraId="0E26A14B" w14:textId="77777777" w:rsidR="00A92852" w:rsidRDefault="00A92852" w:rsidP="00CF4E13">
      <w:pPr>
        <w:spacing w:line="360" w:lineRule="auto"/>
        <w:jc w:val="center"/>
        <w:rPr>
          <w:rFonts w:ascii="Lato" w:hAnsi="Lato" w:cs="Arial"/>
          <w:b/>
          <w:spacing w:val="6"/>
          <w:sz w:val="24"/>
        </w:rPr>
      </w:pPr>
    </w:p>
    <w:p w14:paraId="1D53224D" w14:textId="102FA055" w:rsidR="00E703EB" w:rsidRPr="009C1504" w:rsidRDefault="00E703EB" w:rsidP="00CF4E13">
      <w:pPr>
        <w:spacing w:line="360" w:lineRule="auto"/>
        <w:jc w:val="center"/>
        <w:rPr>
          <w:rFonts w:ascii="Lato" w:hAnsi="Lato" w:cs="Arial"/>
          <w:b/>
          <w:spacing w:val="6"/>
          <w:sz w:val="24"/>
        </w:rPr>
      </w:pPr>
      <w:r w:rsidRPr="009C1504">
        <w:rPr>
          <w:rFonts w:ascii="Lato" w:hAnsi="Lato" w:cs="Arial"/>
          <w:b/>
          <w:spacing w:val="6"/>
          <w:sz w:val="24"/>
        </w:rPr>
        <w:t>CONVOCATORIA</w:t>
      </w:r>
    </w:p>
    <w:p w14:paraId="19579581" w14:textId="4E3290C0" w:rsidR="00E703EB" w:rsidRDefault="009E6E4D" w:rsidP="00CF4E13">
      <w:pPr>
        <w:spacing w:line="360" w:lineRule="auto"/>
        <w:jc w:val="center"/>
        <w:rPr>
          <w:rFonts w:ascii="Lato" w:hAnsi="Lato" w:cs="Arial"/>
          <w:b/>
          <w:color w:val="808080" w:themeColor="background1" w:themeShade="80"/>
          <w:spacing w:val="6"/>
          <w:sz w:val="24"/>
        </w:rPr>
      </w:pPr>
      <w:r>
        <w:rPr>
          <w:rFonts w:ascii="Lato" w:hAnsi="Lato" w:cs="Arial"/>
          <w:b/>
          <w:color w:val="808080" w:themeColor="background1" w:themeShade="80"/>
          <w:spacing w:val="6"/>
          <w:sz w:val="24"/>
        </w:rPr>
        <w:t>Título de la Convocatoria</w:t>
      </w:r>
    </w:p>
    <w:p w14:paraId="04E7E806" w14:textId="77777777" w:rsidR="009E6E4D" w:rsidRPr="009E6E4D" w:rsidRDefault="009E6E4D" w:rsidP="00CF4E13">
      <w:pPr>
        <w:spacing w:line="360" w:lineRule="auto"/>
        <w:jc w:val="center"/>
        <w:rPr>
          <w:rFonts w:ascii="Lato" w:hAnsi="Lato" w:cs="Arial"/>
          <w:b/>
          <w:color w:val="808080" w:themeColor="background1" w:themeShade="80"/>
          <w:spacing w:val="6"/>
          <w:sz w:val="24"/>
        </w:rPr>
      </w:pPr>
    </w:p>
    <w:p w14:paraId="35F71A3D" w14:textId="6917B974" w:rsidR="003E38CA" w:rsidRPr="009E6E4D" w:rsidRDefault="009E6E4D" w:rsidP="009E6E4D">
      <w:pPr>
        <w:pStyle w:val="Default"/>
        <w:numPr>
          <w:ilvl w:val="0"/>
          <w:numId w:val="5"/>
        </w:numPr>
        <w:spacing w:line="360" w:lineRule="auto"/>
        <w:rPr>
          <w:b/>
          <w:bCs/>
          <w:sz w:val="22"/>
          <w:szCs w:val="22"/>
        </w:rPr>
      </w:pPr>
      <w:r w:rsidRPr="009E6E4D">
        <w:rPr>
          <w:b/>
          <w:bCs/>
          <w:sz w:val="22"/>
          <w:szCs w:val="22"/>
        </w:rPr>
        <w:t>Antecedentes</w:t>
      </w:r>
    </w:p>
    <w:p w14:paraId="669FA45B" w14:textId="72656DB5" w:rsidR="007A08D0" w:rsidRPr="009E6E4D" w:rsidRDefault="009E6E4D" w:rsidP="00CF4E13">
      <w:pPr>
        <w:spacing w:line="360" w:lineRule="auto"/>
        <w:rPr>
          <w:rFonts w:ascii="Lato" w:hAnsi="Lato" w:cs="Calibri"/>
          <w:color w:val="808080" w:themeColor="background1" w:themeShade="80"/>
          <w:sz w:val="22"/>
          <w:szCs w:val="22"/>
          <w:lang w:val="es-ES"/>
        </w:rPr>
      </w:pPr>
      <w:r>
        <w:rPr>
          <w:rFonts w:ascii="Lato" w:hAnsi="Lato" w:cs="Calibri"/>
          <w:color w:val="808080" w:themeColor="background1" w:themeShade="80"/>
          <w:sz w:val="22"/>
          <w:szCs w:val="22"/>
          <w:lang w:val="es-ES"/>
        </w:rPr>
        <w:t>Contexto de la convocatoria…</w:t>
      </w:r>
    </w:p>
    <w:p w14:paraId="15711B17" w14:textId="77777777" w:rsidR="007A08D0" w:rsidRDefault="007A08D0" w:rsidP="00CF4E13">
      <w:pPr>
        <w:spacing w:line="360" w:lineRule="auto"/>
        <w:rPr>
          <w:rFonts w:ascii="Lato" w:hAnsi="Lato" w:cs="Calibri"/>
          <w:sz w:val="22"/>
          <w:szCs w:val="22"/>
          <w:lang w:val="es-ES"/>
        </w:rPr>
      </w:pPr>
    </w:p>
    <w:p w14:paraId="2F2907A4" w14:textId="25771C57" w:rsidR="007A08D0" w:rsidRDefault="0008543B" w:rsidP="00CF4E13">
      <w:pPr>
        <w:pStyle w:val="Default"/>
        <w:numPr>
          <w:ilvl w:val="0"/>
          <w:numId w:val="5"/>
        </w:numPr>
        <w:spacing w:line="360" w:lineRule="auto"/>
        <w:rPr>
          <w:b/>
          <w:bCs/>
          <w:sz w:val="22"/>
          <w:szCs w:val="22"/>
        </w:rPr>
      </w:pPr>
      <w:r>
        <w:rPr>
          <w:b/>
          <w:bCs/>
          <w:sz w:val="22"/>
          <w:szCs w:val="22"/>
        </w:rPr>
        <w:t>Objetivo general</w:t>
      </w:r>
      <w:r w:rsidR="00330A74">
        <w:rPr>
          <w:b/>
          <w:bCs/>
          <w:sz w:val="22"/>
          <w:szCs w:val="22"/>
        </w:rPr>
        <w:t xml:space="preserve"> (ejemplos en cursivas)</w:t>
      </w:r>
    </w:p>
    <w:p w14:paraId="0CB2DBAC" w14:textId="24C294DD" w:rsidR="007A08D0" w:rsidRPr="00745D04" w:rsidRDefault="007A08D0" w:rsidP="00CF4E13">
      <w:pPr>
        <w:pStyle w:val="Default"/>
        <w:spacing w:line="360" w:lineRule="auto"/>
        <w:jc w:val="both"/>
        <w:rPr>
          <w:i/>
          <w:sz w:val="22"/>
          <w:szCs w:val="22"/>
        </w:rPr>
      </w:pPr>
      <w:r w:rsidRPr="00745D04">
        <w:rPr>
          <w:rFonts w:cs="Calibri"/>
          <w:i/>
          <w:sz w:val="22"/>
          <w:szCs w:val="22"/>
          <w:lang w:val="es-ES"/>
        </w:rPr>
        <w:t xml:space="preserve">Promover </w:t>
      </w:r>
      <w:r w:rsidR="0091425A" w:rsidRPr="00745D04">
        <w:rPr>
          <w:rFonts w:cs="Calibri"/>
          <w:i/>
          <w:sz w:val="22"/>
          <w:szCs w:val="22"/>
          <w:lang w:val="es-ES"/>
        </w:rPr>
        <w:t xml:space="preserve">en el corto plazo </w:t>
      </w:r>
      <w:r w:rsidRPr="00745D04">
        <w:rPr>
          <w:rFonts w:cs="Calibri"/>
          <w:i/>
          <w:sz w:val="22"/>
          <w:szCs w:val="22"/>
          <w:lang w:val="es-ES"/>
        </w:rPr>
        <w:t xml:space="preserve">el diseño e implementación de estrategias </w:t>
      </w:r>
      <w:r w:rsidR="0091425A" w:rsidRPr="00745D04">
        <w:rPr>
          <w:rFonts w:cs="Calibri"/>
          <w:i/>
          <w:sz w:val="22"/>
          <w:szCs w:val="22"/>
          <w:lang w:val="es-ES"/>
        </w:rPr>
        <w:t xml:space="preserve">que </w:t>
      </w:r>
      <w:r w:rsidRPr="00745D04">
        <w:rPr>
          <w:rFonts w:cs="Calibri"/>
          <w:i/>
          <w:sz w:val="22"/>
          <w:szCs w:val="22"/>
          <w:lang w:val="es-ES"/>
        </w:rPr>
        <w:t>redu</w:t>
      </w:r>
      <w:r w:rsidR="0091425A" w:rsidRPr="00745D04">
        <w:rPr>
          <w:rFonts w:cs="Calibri"/>
          <w:i/>
          <w:sz w:val="22"/>
          <w:szCs w:val="22"/>
          <w:lang w:val="es-ES"/>
        </w:rPr>
        <w:t>zcan</w:t>
      </w:r>
      <w:r w:rsidRPr="00745D04">
        <w:rPr>
          <w:rFonts w:cs="Calibri"/>
          <w:i/>
          <w:sz w:val="22"/>
          <w:szCs w:val="22"/>
          <w:lang w:val="es-ES"/>
        </w:rPr>
        <w:t xml:space="preserve"> la vulnerabilidad social y ambiental para </w:t>
      </w:r>
      <w:r w:rsidR="0091425A" w:rsidRPr="00745D04">
        <w:rPr>
          <w:rFonts w:cs="Calibri"/>
          <w:i/>
          <w:sz w:val="22"/>
          <w:szCs w:val="22"/>
          <w:lang w:val="es-ES"/>
        </w:rPr>
        <w:t xml:space="preserve">prevenir riesgos, </w:t>
      </w:r>
      <w:r w:rsidRPr="00745D04">
        <w:rPr>
          <w:rFonts w:cs="Calibri"/>
          <w:i/>
          <w:sz w:val="22"/>
          <w:szCs w:val="22"/>
          <w:lang w:val="es-ES"/>
        </w:rPr>
        <w:t xml:space="preserve">adaptarse, e incrementar la resiliencia </w:t>
      </w:r>
      <w:r w:rsidR="00A338CE" w:rsidRPr="00745D04">
        <w:rPr>
          <w:rFonts w:cs="Calibri"/>
          <w:i/>
          <w:sz w:val="22"/>
          <w:szCs w:val="22"/>
          <w:lang w:val="es-ES"/>
        </w:rPr>
        <w:t>en comunidades en ANP</w:t>
      </w:r>
      <w:r w:rsidRPr="00745D04">
        <w:rPr>
          <w:rFonts w:cs="Calibri"/>
          <w:i/>
          <w:sz w:val="22"/>
          <w:szCs w:val="22"/>
          <w:lang w:val="es-ES"/>
        </w:rPr>
        <w:t>.</w:t>
      </w:r>
      <w:r w:rsidRPr="00745D04">
        <w:rPr>
          <w:i/>
          <w:sz w:val="22"/>
          <w:szCs w:val="22"/>
        </w:rPr>
        <w:t xml:space="preserve"> </w:t>
      </w:r>
    </w:p>
    <w:p w14:paraId="7F261F5E" w14:textId="77777777" w:rsidR="00AD51BF" w:rsidRDefault="00AD51BF" w:rsidP="00CF4E13">
      <w:pPr>
        <w:pStyle w:val="Default"/>
        <w:spacing w:line="360" w:lineRule="auto"/>
        <w:rPr>
          <w:b/>
          <w:bCs/>
          <w:sz w:val="22"/>
          <w:szCs w:val="22"/>
        </w:rPr>
      </w:pPr>
    </w:p>
    <w:p w14:paraId="18190D37" w14:textId="5157037F" w:rsidR="007A08D0" w:rsidRDefault="00B814F3" w:rsidP="00CF4E13">
      <w:pPr>
        <w:pStyle w:val="Default"/>
        <w:numPr>
          <w:ilvl w:val="0"/>
          <w:numId w:val="5"/>
        </w:numPr>
        <w:spacing w:line="360" w:lineRule="auto"/>
        <w:rPr>
          <w:b/>
          <w:bCs/>
          <w:sz w:val="22"/>
          <w:szCs w:val="22"/>
        </w:rPr>
      </w:pPr>
      <w:r>
        <w:rPr>
          <w:b/>
          <w:bCs/>
          <w:sz w:val="22"/>
          <w:szCs w:val="22"/>
        </w:rPr>
        <w:t xml:space="preserve">Líneas </w:t>
      </w:r>
      <w:r w:rsidR="001F55C0">
        <w:rPr>
          <w:b/>
          <w:bCs/>
          <w:sz w:val="22"/>
          <w:szCs w:val="22"/>
        </w:rPr>
        <w:t>estratégicas y actividades elegibles</w:t>
      </w:r>
    </w:p>
    <w:p w14:paraId="141CA3B7" w14:textId="3B7F4A87" w:rsidR="009477F5" w:rsidRPr="00745D04" w:rsidRDefault="009477F5" w:rsidP="00CF4E13">
      <w:pPr>
        <w:pStyle w:val="Prrafodelista"/>
        <w:numPr>
          <w:ilvl w:val="0"/>
          <w:numId w:val="6"/>
        </w:numPr>
        <w:spacing w:after="0" w:line="360" w:lineRule="auto"/>
        <w:rPr>
          <w:rFonts w:ascii="Lato" w:hAnsi="Lato" w:cs="Lato"/>
          <w:i/>
          <w:color w:val="000000"/>
          <w:sz w:val="22"/>
          <w:szCs w:val="22"/>
          <w:lang w:val="es-MX" w:eastAsia="es-MX"/>
        </w:rPr>
      </w:pPr>
      <w:r w:rsidRPr="00745D04">
        <w:rPr>
          <w:rFonts w:ascii="Lato" w:hAnsi="Lato" w:cs="Lato"/>
          <w:i/>
          <w:color w:val="000000"/>
          <w:sz w:val="22"/>
          <w:szCs w:val="22"/>
          <w:u w:val="single"/>
          <w:lang w:val="es-MX" w:eastAsia="es-MX"/>
        </w:rPr>
        <w:t xml:space="preserve">Control de especies invasoras </w:t>
      </w:r>
      <w:r w:rsidR="004C528F" w:rsidRPr="00745D04">
        <w:rPr>
          <w:rFonts w:ascii="Lato" w:hAnsi="Lato" w:cs="Lato"/>
          <w:i/>
          <w:color w:val="000000"/>
          <w:sz w:val="22"/>
          <w:szCs w:val="22"/>
          <w:u w:val="single"/>
          <w:lang w:val="es-MX" w:eastAsia="es-MX"/>
        </w:rPr>
        <w:t xml:space="preserve">insulares </w:t>
      </w:r>
      <w:r w:rsidRPr="00745D04">
        <w:rPr>
          <w:rFonts w:ascii="Lato" w:hAnsi="Lato" w:cs="Lato"/>
          <w:i/>
          <w:color w:val="000000"/>
          <w:sz w:val="22"/>
          <w:szCs w:val="22"/>
          <w:u w:val="single"/>
          <w:lang w:val="es-MX" w:eastAsia="es-MX"/>
        </w:rPr>
        <w:t>como medida de mitigación y adaptación al cambio climático</w:t>
      </w:r>
      <w:r w:rsidR="001B77EF" w:rsidRPr="00745D04">
        <w:rPr>
          <w:rFonts w:ascii="Lato" w:hAnsi="Lato" w:cs="Lato"/>
          <w:i/>
          <w:color w:val="000000"/>
          <w:sz w:val="22"/>
          <w:szCs w:val="22"/>
          <w:u w:val="single"/>
          <w:lang w:val="es-MX" w:eastAsia="es-MX"/>
        </w:rPr>
        <w:t>.</w:t>
      </w:r>
      <w:r w:rsidR="001B77EF" w:rsidRPr="00745D04">
        <w:rPr>
          <w:rFonts w:ascii="Lato" w:hAnsi="Lato" w:cs="Lato"/>
          <w:i/>
          <w:color w:val="000000"/>
          <w:sz w:val="22"/>
          <w:szCs w:val="22"/>
          <w:lang w:val="es-MX" w:eastAsia="es-MX"/>
        </w:rPr>
        <w:t xml:space="preserve"> </w:t>
      </w:r>
      <w:r w:rsidR="0008543B" w:rsidRPr="00745D04">
        <w:rPr>
          <w:rFonts w:ascii="Lato" w:hAnsi="Lato" w:cs="Lato"/>
          <w:i/>
          <w:color w:val="000000"/>
          <w:sz w:val="22"/>
          <w:szCs w:val="22"/>
          <w:lang w:val="es-MX" w:eastAsia="es-MX"/>
        </w:rPr>
        <w:t>Apoya a</w:t>
      </w:r>
      <w:r w:rsidR="001A1377" w:rsidRPr="00745D04">
        <w:rPr>
          <w:rFonts w:ascii="Lato" w:hAnsi="Lato" w:cs="Lato"/>
          <w:i/>
          <w:color w:val="000000"/>
          <w:sz w:val="22"/>
          <w:szCs w:val="22"/>
          <w:lang w:val="es-MX" w:eastAsia="es-MX"/>
        </w:rPr>
        <w:t xml:space="preserve">cciones que contribuyan a la </w:t>
      </w:r>
      <w:r w:rsidR="00097F79" w:rsidRPr="00745D04">
        <w:rPr>
          <w:rFonts w:ascii="Lato" w:hAnsi="Lato" w:cs="Lato"/>
          <w:i/>
          <w:color w:val="000000"/>
          <w:sz w:val="22"/>
          <w:szCs w:val="22"/>
          <w:lang w:val="es-MX" w:eastAsia="es-MX"/>
        </w:rPr>
        <w:t xml:space="preserve">erradicación de poblaciones de especies exóticas invasoras </w:t>
      </w:r>
      <w:r w:rsidR="001A1377" w:rsidRPr="00745D04">
        <w:rPr>
          <w:rFonts w:ascii="Lato" w:hAnsi="Lato" w:cs="Lato"/>
          <w:i/>
          <w:color w:val="000000"/>
          <w:sz w:val="22"/>
          <w:szCs w:val="22"/>
          <w:lang w:val="es-MX" w:eastAsia="es-MX"/>
        </w:rPr>
        <w:t>que pongan en riesgo a especies</w:t>
      </w:r>
      <w:r w:rsidR="00097F79" w:rsidRPr="00745D04">
        <w:rPr>
          <w:rFonts w:ascii="Lato" w:hAnsi="Lato" w:cs="Lato"/>
          <w:i/>
          <w:color w:val="000000"/>
          <w:sz w:val="22"/>
          <w:szCs w:val="22"/>
          <w:lang w:val="es-MX" w:eastAsia="es-MX"/>
        </w:rPr>
        <w:t xml:space="preserve"> endémic</w:t>
      </w:r>
      <w:r w:rsidR="0004181C" w:rsidRPr="00745D04">
        <w:rPr>
          <w:rFonts w:ascii="Lato" w:hAnsi="Lato" w:cs="Lato"/>
          <w:i/>
          <w:color w:val="000000"/>
          <w:sz w:val="22"/>
          <w:szCs w:val="22"/>
          <w:lang w:val="es-MX" w:eastAsia="es-MX"/>
        </w:rPr>
        <w:t>as</w:t>
      </w:r>
      <w:r w:rsidR="001A1377" w:rsidRPr="00745D04">
        <w:rPr>
          <w:rFonts w:ascii="Lato" w:hAnsi="Lato" w:cs="Lato"/>
          <w:i/>
          <w:color w:val="000000"/>
          <w:sz w:val="22"/>
          <w:szCs w:val="22"/>
          <w:lang w:val="es-MX" w:eastAsia="es-MX"/>
        </w:rPr>
        <w:t xml:space="preserve"> y/o sus ecosistemas. </w:t>
      </w:r>
      <w:r w:rsidR="001B77EF" w:rsidRPr="00745D04">
        <w:rPr>
          <w:rFonts w:ascii="Lato" w:hAnsi="Lato" w:cs="Lato"/>
          <w:i/>
          <w:color w:val="000000"/>
          <w:sz w:val="22"/>
          <w:szCs w:val="22"/>
          <w:lang w:val="es-MX" w:eastAsia="es-MX"/>
        </w:rPr>
        <w:t>Por ejemplo</w:t>
      </w:r>
      <w:r w:rsidR="001A1377" w:rsidRPr="00745D04">
        <w:rPr>
          <w:rFonts w:ascii="Lato" w:hAnsi="Lato" w:cs="Lato"/>
          <w:i/>
          <w:color w:val="000000"/>
          <w:sz w:val="22"/>
          <w:szCs w:val="22"/>
          <w:lang w:val="es-MX" w:eastAsia="es-MX"/>
        </w:rPr>
        <w:t xml:space="preserve">: </w:t>
      </w:r>
      <w:r w:rsidRPr="00745D04">
        <w:rPr>
          <w:rFonts w:ascii="Lato" w:hAnsi="Lato" w:cs="Lato"/>
          <w:i/>
          <w:color w:val="000000"/>
          <w:sz w:val="22"/>
          <w:szCs w:val="22"/>
          <w:lang w:val="es-MX" w:eastAsia="es-MX"/>
        </w:rPr>
        <w:t xml:space="preserve"> </w:t>
      </w:r>
    </w:p>
    <w:p w14:paraId="76FE7557" w14:textId="313AE566"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 xml:space="preserve">Seguimiento a la implementación de protocolos de bioseguridad insular existentes. </w:t>
      </w:r>
      <w:r w:rsidR="00227C5D" w:rsidRPr="00745D04">
        <w:rPr>
          <w:rStyle w:val="Refdenotaalpie"/>
          <w:rFonts w:ascii="Lato" w:hAnsi="Lato"/>
          <w:i/>
          <w:color w:val="000000"/>
          <w:sz w:val="20"/>
          <w:szCs w:val="20"/>
          <w:lang w:val="es-MX" w:eastAsia="es-MX"/>
        </w:rPr>
        <w:footnoteReference w:id="1"/>
      </w:r>
    </w:p>
    <w:p w14:paraId="1AE87455" w14:textId="3B132A6E"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Capacitación de usuarios en las ANP.</w:t>
      </w:r>
    </w:p>
    <w:p w14:paraId="526FCE62" w14:textId="3882B810"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Implementación de acciones establecidas en el Programa Nacional de Bioseguridad.</w:t>
      </w:r>
    </w:p>
    <w:p w14:paraId="29C167D1" w14:textId="1D5AFA08" w:rsidR="007A08D0" w:rsidRPr="00745D04" w:rsidRDefault="007A08D0" w:rsidP="0008543B">
      <w:pPr>
        <w:pStyle w:val="Prrafodelista"/>
        <w:numPr>
          <w:ilvl w:val="0"/>
          <w:numId w:val="6"/>
        </w:numPr>
        <w:spacing w:after="0" w:line="360" w:lineRule="auto"/>
        <w:jc w:val="both"/>
        <w:rPr>
          <w:rFonts w:ascii="Lato" w:hAnsi="Lato" w:cs="Lato"/>
          <w:i/>
          <w:color w:val="000000"/>
          <w:sz w:val="22"/>
          <w:szCs w:val="22"/>
          <w:lang w:val="es-MX" w:eastAsia="es-MX"/>
        </w:rPr>
      </w:pPr>
      <w:r w:rsidRPr="00745D04">
        <w:rPr>
          <w:rFonts w:ascii="Lato" w:hAnsi="Lato" w:cs="Lato"/>
          <w:i/>
          <w:color w:val="000000"/>
          <w:sz w:val="22"/>
          <w:szCs w:val="22"/>
          <w:u w:val="single"/>
          <w:lang w:val="es-MX" w:eastAsia="es-MX"/>
        </w:rPr>
        <w:t>Manejo del Fuego</w:t>
      </w:r>
      <w:r w:rsidR="00391507" w:rsidRPr="00745D04">
        <w:rPr>
          <w:rFonts w:ascii="Lato" w:hAnsi="Lato" w:cs="Lato"/>
          <w:i/>
          <w:color w:val="000000"/>
          <w:sz w:val="22"/>
          <w:szCs w:val="22"/>
          <w:u w:val="single"/>
          <w:lang w:val="es-MX" w:eastAsia="es-MX"/>
        </w:rPr>
        <w:t>.</w:t>
      </w:r>
      <w:r w:rsidRPr="00745D04">
        <w:rPr>
          <w:rFonts w:ascii="Lato" w:hAnsi="Lato" w:cs="Lato"/>
          <w:i/>
          <w:color w:val="000000"/>
          <w:sz w:val="22"/>
          <w:szCs w:val="22"/>
          <w:lang w:val="es-MX" w:eastAsia="es-MX"/>
        </w:rPr>
        <w:t xml:space="preserve"> </w:t>
      </w:r>
      <w:r w:rsidR="0008543B" w:rsidRPr="00745D04">
        <w:rPr>
          <w:rFonts w:ascii="Lato" w:hAnsi="Lato" w:cs="Lato"/>
          <w:i/>
          <w:color w:val="000000"/>
          <w:sz w:val="22"/>
          <w:szCs w:val="22"/>
          <w:lang w:val="es-MX" w:eastAsia="es-MX"/>
        </w:rPr>
        <w:t>Apoya acciones encaminadas a reducir el peligro de los incendios, busca favorecer el desarrollo de capacidades institucionales y locales para implementar estrategias coordinadas de prevención, reducción de riesgos y control de incendios</w:t>
      </w:r>
      <w:r w:rsidR="0004181C" w:rsidRPr="00745D04">
        <w:rPr>
          <w:rFonts w:ascii="Lato" w:hAnsi="Lato" w:cs="Lato"/>
          <w:i/>
          <w:color w:val="000000"/>
          <w:sz w:val="22"/>
          <w:szCs w:val="22"/>
          <w:lang w:val="es-MX" w:eastAsia="es-MX"/>
        </w:rPr>
        <w:t>,</w:t>
      </w:r>
      <w:r w:rsidR="0008543B" w:rsidRPr="00745D04">
        <w:rPr>
          <w:rFonts w:ascii="Lato" w:hAnsi="Lato" w:cs="Lato"/>
          <w:i/>
          <w:color w:val="000000"/>
          <w:sz w:val="22"/>
          <w:szCs w:val="22"/>
          <w:lang w:val="es-MX" w:eastAsia="es-MX"/>
        </w:rPr>
        <w:t xml:space="preserve"> y aumentar la seguridad de las comunidades rurales e indígenas ubicadas en ANP y zonas aledañas.</w:t>
      </w:r>
      <w:r w:rsidR="0008543B" w:rsidRPr="00745D04">
        <w:rPr>
          <w:i/>
          <w:sz w:val="22"/>
          <w:szCs w:val="22"/>
          <w:lang w:val="es-MX"/>
        </w:rPr>
        <w:t xml:space="preserve"> </w:t>
      </w:r>
      <w:r w:rsidR="001B77EF" w:rsidRPr="00745D04">
        <w:rPr>
          <w:rFonts w:ascii="Lato" w:hAnsi="Lato" w:cs="Lato"/>
          <w:i/>
          <w:color w:val="000000"/>
          <w:sz w:val="22"/>
          <w:szCs w:val="22"/>
          <w:lang w:val="es-MX" w:eastAsia="es-MX"/>
        </w:rPr>
        <w:t xml:space="preserve"> </w:t>
      </w:r>
      <w:r w:rsidR="00DF049C" w:rsidRPr="00745D04">
        <w:rPr>
          <w:rFonts w:ascii="Lato" w:hAnsi="Lato" w:cs="Lato"/>
          <w:i/>
          <w:color w:val="000000"/>
          <w:sz w:val="22"/>
          <w:szCs w:val="22"/>
          <w:lang w:val="es-MX" w:eastAsia="es-MX"/>
        </w:rPr>
        <w:t>La presente convocatoria a</w:t>
      </w:r>
      <w:r w:rsidR="0008543B" w:rsidRPr="00745D04">
        <w:rPr>
          <w:rFonts w:ascii="Lato" w:hAnsi="Lato" w:cs="Lato"/>
          <w:i/>
          <w:color w:val="000000"/>
          <w:sz w:val="22"/>
          <w:szCs w:val="22"/>
          <w:lang w:val="es-MX" w:eastAsia="es-MX"/>
        </w:rPr>
        <w:t>poyará d</w:t>
      </w:r>
      <w:r w:rsidR="001B77EF" w:rsidRPr="00745D04">
        <w:rPr>
          <w:rFonts w:ascii="Lato" w:hAnsi="Lato" w:cs="Lato"/>
          <w:i/>
          <w:color w:val="000000"/>
          <w:sz w:val="22"/>
          <w:szCs w:val="22"/>
          <w:lang w:val="es-MX" w:eastAsia="es-MX"/>
        </w:rPr>
        <w:t xml:space="preserve">e manera específica: </w:t>
      </w:r>
    </w:p>
    <w:p w14:paraId="29057BF0" w14:textId="4E9B3A39"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Desarrollo de alerta temprana regional (Región Noreste y Sierra Madre Oriental</w:t>
      </w:r>
      <w:r w:rsidR="00DE4A56" w:rsidRPr="00745D04">
        <w:rPr>
          <w:rStyle w:val="Refdenotaalpie"/>
          <w:rFonts w:ascii="Lato" w:hAnsi="Lato"/>
          <w:i/>
          <w:color w:val="000000"/>
          <w:sz w:val="20"/>
          <w:szCs w:val="20"/>
          <w:lang w:val="es-MX" w:eastAsia="es-MX"/>
        </w:rPr>
        <w:footnoteReference w:id="2"/>
      </w:r>
      <w:r w:rsidRPr="00745D04">
        <w:rPr>
          <w:rFonts w:ascii="Lato" w:hAnsi="Lato" w:cs="Lato"/>
          <w:i/>
          <w:color w:val="000000"/>
          <w:sz w:val="20"/>
          <w:szCs w:val="20"/>
          <w:lang w:val="es-MX" w:eastAsia="es-MX"/>
        </w:rPr>
        <w:t>).</w:t>
      </w:r>
    </w:p>
    <w:p w14:paraId="52706CB2" w14:textId="34156ED4"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 xml:space="preserve">Protocolos de comunicación, coordinación y capacitación para la atención </w:t>
      </w:r>
      <w:r w:rsidR="00857213" w:rsidRPr="00745D04">
        <w:rPr>
          <w:rFonts w:ascii="Lato" w:hAnsi="Lato" w:cs="Lato"/>
          <w:i/>
          <w:color w:val="000000"/>
          <w:sz w:val="20"/>
          <w:szCs w:val="20"/>
          <w:lang w:val="es-MX" w:eastAsia="es-MX"/>
        </w:rPr>
        <w:t>o</w:t>
      </w:r>
      <w:r w:rsidRPr="00745D04">
        <w:rPr>
          <w:rFonts w:ascii="Lato" w:hAnsi="Lato" w:cs="Lato"/>
          <w:i/>
          <w:color w:val="000000"/>
          <w:sz w:val="20"/>
          <w:szCs w:val="20"/>
          <w:lang w:val="es-MX" w:eastAsia="es-MX"/>
        </w:rPr>
        <w:t>portuna de incendios a nivel local (Centro y Eje Neovolcánico, y Golfo de México y Planicie Costera</w:t>
      </w:r>
      <w:r w:rsidR="001350AC" w:rsidRPr="00745D04">
        <w:rPr>
          <w:rFonts w:ascii="Lato" w:hAnsi="Lato" w:cs="Lato"/>
          <w:i/>
          <w:color w:val="000000"/>
          <w:sz w:val="20"/>
          <w:szCs w:val="20"/>
          <w:vertAlign w:val="superscript"/>
          <w:lang w:val="es-MX" w:eastAsia="es-MX"/>
        </w:rPr>
        <w:t>2</w:t>
      </w:r>
      <w:r w:rsidRPr="00745D04">
        <w:rPr>
          <w:rFonts w:ascii="Lato" w:hAnsi="Lato" w:cs="Lato"/>
          <w:i/>
          <w:color w:val="000000"/>
          <w:sz w:val="20"/>
          <w:szCs w:val="20"/>
          <w:lang w:val="es-MX" w:eastAsia="es-MX"/>
        </w:rPr>
        <w:t>).</w:t>
      </w:r>
    </w:p>
    <w:p w14:paraId="05D42514" w14:textId="2FABF721"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Generación de capacidades para la respuesta efectiva de alertas y para el combate de incendios.</w:t>
      </w:r>
    </w:p>
    <w:p w14:paraId="7BB88993" w14:textId="2B7B81BB" w:rsidR="000962F5" w:rsidRPr="00745D04" w:rsidRDefault="00C12660" w:rsidP="00CF4E13">
      <w:pPr>
        <w:pStyle w:val="Prrafodelista"/>
        <w:numPr>
          <w:ilvl w:val="0"/>
          <w:numId w:val="6"/>
        </w:numPr>
        <w:spacing w:after="0" w:line="360" w:lineRule="auto"/>
        <w:contextualSpacing w:val="0"/>
        <w:jc w:val="both"/>
        <w:rPr>
          <w:rFonts w:asciiTheme="minorHAnsi" w:hAnsiTheme="minorHAnsi" w:cs="Arial"/>
          <w:i/>
          <w:sz w:val="22"/>
          <w:szCs w:val="22"/>
          <w:lang w:val="es-MX"/>
        </w:rPr>
      </w:pPr>
      <w:r w:rsidRPr="00745D04">
        <w:rPr>
          <w:rFonts w:ascii="Lato" w:hAnsi="Lato" w:cs="Lato"/>
          <w:i/>
          <w:color w:val="000000"/>
          <w:sz w:val="22"/>
          <w:szCs w:val="22"/>
          <w:u w:val="single"/>
          <w:lang w:val="es-MX" w:eastAsia="es-MX"/>
        </w:rPr>
        <w:lastRenderedPageBreak/>
        <w:t xml:space="preserve">Construcción de </w:t>
      </w:r>
      <w:r w:rsidR="007A08D0" w:rsidRPr="00745D04">
        <w:rPr>
          <w:rFonts w:ascii="Lato" w:hAnsi="Lato" w:cs="Lato"/>
          <w:i/>
          <w:color w:val="000000"/>
          <w:sz w:val="22"/>
          <w:szCs w:val="22"/>
          <w:u w:val="single"/>
          <w:lang w:val="es-MX" w:eastAsia="es-MX"/>
        </w:rPr>
        <w:t>Resiliencia Comuni</w:t>
      </w:r>
      <w:r w:rsidR="009477F5" w:rsidRPr="00745D04">
        <w:rPr>
          <w:rFonts w:ascii="Lato" w:hAnsi="Lato" w:cs="Lato"/>
          <w:i/>
          <w:color w:val="000000"/>
          <w:sz w:val="22"/>
          <w:szCs w:val="22"/>
          <w:u w:val="single"/>
          <w:lang w:val="es-MX" w:eastAsia="es-MX"/>
        </w:rPr>
        <w:t>taria</w:t>
      </w:r>
      <w:r w:rsidR="00EE5D13" w:rsidRPr="00745D04">
        <w:rPr>
          <w:rStyle w:val="Refdenotaalpie"/>
          <w:rFonts w:ascii="Lato" w:hAnsi="Lato"/>
          <w:i/>
          <w:color w:val="000000"/>
          <w:sz w:val="22"/>
          <w:szCs w:val="22"/>
          <w:u w:val="single"/>
          <w:lang w:val="es-MX" w:eastAsia="es-MX"/>
        </w:rPr>
        <w:footnoteReference w:id="3"/>
      </w:r>
      <w:r w:rsidR="00392AA3" w:rsidRPr="00745D04">
        <w:rPr>
          <w:rFonts w:ascii="Lato" w:hAnsi="Lato" w:cs="Lato"/>
          <w:i/>
          <w:color w:val="000000"/>
          <w:sz w:val="22"/>
          <w:szCs w:val="22"/>
          <w:u w:val="single"/>
          <w:lang w:val="es-MX" w:eastAsia="es-MX"/>
        </w:rPr>
        <w:t>.</w:t>
      </w:r>
      <w:r w:rsidR="001B77EF" w:rsidRPr="00745D04">
        <w:rPr>
          <w:rFonts w:ascii="Lato" w:hAnsi="Lato" w:cs="Lato"/>
          <w:i/>
          <w:color w:val="000000"/>
          <w:sz w:val="22"/>
          <w:szCs w:val="22"/>
          <w:lang w:val="es-MX" w:eastAsia="es-MX"/>
        </w:rPr>
        <w:t xml:space="preserve"> </w:t>
      </w:r>
      <w:r w:rsidR="0008543B" w:rsidRPr="00745D04">
        <w:rPr>
          <w:rFonts w:ascii="Lato" w:hAnsi="Lato" w:cs="Lato"/>
          <w:i/>
          <w:color w:val="000000"/>
          <w:sz w:val="22"/>
          <w:szCs w:val="22"/>
          <w:lang w:val="es-MX" w:eastAsia="es-MX"/>
        </w:rPr>
        <w:t>Apoya a</w:t>
      </w:r>
      <w:r w:rsidR="001B77EF" w:rsidRPr="00745D04">
        <w:rPr>
          <w:rFonts w:ascii="Lato" w:hAnsi="Lato" w:cs="Lato"/>
          <w:i/>
          <w:color w:val="000000"/>
          <w:sz w:val="22"/>
          <w:szCs w:val="22"/>
          <w:lang w:val="es-MX" w:eastAsia="es-MX"/>
        </w:rPr>
        <w:t xml:space="preserve">cciones que contribuyan a aumentar la capacidad de los individuos y de sus comunidades para detectar y prevenir adversidades, reducir sus impactos y adaptarse al cambio. Por ejemplo: </w:t>
      </w:r>
    </w:p>
    <w:p w14:paraId="3E146C92" w14:textId="1FCD03A0"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Garantizar la seguridad alimentaria</w:t>
      </w:r>
      <w:r w:rsidR="00DC0E08" w:rsidRPr="00745D04">
        <w:rPr>
          <w:rStyle w:val="Refdenotaalpie"/>
          <w:rFonts w:ascii="Lato" w:hAnsi="Lato"/>
          <w:i/>
          <w:color w:val="000000"/>
          <w:sz w:val="20"/>
          <w:szCs w:val="20"/>
          <w:lang w:val="es-MX" w:eastAsia="es-MX"/>
        </w:rPr>
        <w:footnoteReference w:id="4"/>
      </w:r>
      <w:r w:rsidRPr="00745D04">
        <w:rPr>
          <w:rFonts w:ascii="Lato" w:hAnsi="Lato" w:cs="Lato"/>
          <w:i/>
          <w:color w:val="000000"/>
          <w:sz w:val="20"/>
          <w:szCs w:val="20"/>
          <w:lang w:val="es-MX" w:eastAsia="es-MX"/>
        </w:rPr>
        <w:t xml:space="preserve"> mediante la implementación de prácticas </w:t>
      </w:r>
      <w:r w:rsidR="00363078" w:rsidRPr="00745D04">
        <w:rPr>
          <w:rFonts w:ascii="Lato" w:hAnsi="Lato" w:cs="Lato"/>
          <w:i/>
          <w:color w:val="000000"/>
          <w:sz w:val="20"/>
          <w:szCs w:val="20"/>
          <w:lang w:val="es-MX" w:eastAsia="es-MX"/>
        </w:rPr>
        <w:t>productivas sostenibles (agricul</w:t>
      </w:r>
      <w:r w:rsidR="00AE2ADA" w:rsidRPr="00745D04">
        <w:rPr>
          <w:rFonts w:ascii="Lato" w:hAnsi="Lato" w:cs="Lato"/>
          <w:i/>
          <w:color w:val="000000"/>
          <w:sz w:val="20"/>
          <w:szCs w:val="20"/>
          <w:lang w:val="es-MX" w:eastAsia="es-MX"/>
        </w:rPr>
        <w:t>tura, ganadería, pesca, forestal</w:t>
      </w:r>
      <w:r w:rsidR="00363078" w:rsidRPr="00745D04">
        <w:rPr>
          <w:rFonts w:ascii="Lato" w:hAnsi="Lato" w:cs="Lato"/>
          <w:i/>
          <w:color w:val="000000"/>
          <w:sz w:val="20"/>
          <w:szCs w:val="20"/>
          <w:lang w:val="es-MX" w:eastAsia="es-MX"/>
        </w:rPr>
        <w:t xml:space="preserve">, apicultura) </w:t>
      </w:r>
      <w:r w:rsidRPr="00745D04">
        <w:rPr>
          <w:rFonts w:ascii="Lato" w:hAnsi="Lato" w:cs="Lato"/>
          <w:i/>
          <w:color w:val="000000"/>
          <w:sz w:val="20"/>
          <w:szCs w:val="20"/>
          <w:lang w:val="es-MX" w:eastAsia="es-MX"/>
        </w:rPr>
        <w:t xml:space="preserve">que contribuyan a la </w:t>
      </w:r>
      <w:r w:rsidR="00AB1536" w:rsidRPr="00745D04">
        <w:rPr>
          <w:rFonts w:ascii="Lato" w:hAnsi="Lato" w:cs="Lato"/>
          <w:i/>
          <w:color w:val="000000"/>
          <w:sz w:val="20"/>
          <w:szCs w:val="20"/>
          <w:lang w:val="es-MX" w:eastAsia="es-MX"/>
        </w:rPr>
        <w:t>conservación de los ecosistemas</w:t>
      </w:r>
      <w:r w:rsidRPr="00745D04">
        <w:rPr>
          <w:rFonts w:ascii="Lato" w:hAnsi="Lato" w:cs="Lato"/>
          <w:i/>
          <w:color w:val="000000"/>
          <w:sz w:val="20"/>
          <w:szCs w:val="20"/>
          <w:lang w:val="es-MX" w:eastAsia="es-MX"/>
        </w:rPr>
        <w:t xml:space="preserve"> y la generación de ingresos económicos familiares. </w:t>
      </w:r>
    </w:p>
    <w:p w14:paraId="79B6BF1F" w14:textId="396141BE" w:rsidR="00560274" w:rsidRPr="00745D04" w:rsidRDefault="001B77EF"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Fortalecer</w:t>
      </w:r>
      <w:r w:rsidR="00560274" w:rsidRPr="00745D04">
        <w:rPr>
          <w:rFonts w:ascii="Lato" w:hAnsi="Lato" w:cs="Lato"/>
          <w:i/>
          <w:color w:val="000000"/>
          <w:sz w:val="20"/>
          <w:szCs w:val="20"/>
          <w:lang w:val="es-MX" w:eastAsia="es-MX"/>
        </w:rPr>
        <w:t xml:space="preserve"> la organización de colectivos</w:t>
      </w:r>
      <w:r w:rsidR="00AE2ADA" w:rsidRPr="00745D04">
        <w:rPr>
          <w:rFonts w:ascii="Lato" w:hAnsi="Lato" w:cs="Lato"/>
          <w:i/>
          <w:color w:val="000000"/>
          <w:sz w:val="20"/>
          <w:szCs w:val="20"/>
          <w:lang w:val="es-MX" w:eastAsia="es-MX"/>
        </w:rPr>
        <w:t>, redes</w:t>
      </w:r>
      <w:r w:rsidR="00560274" w:rsidRPr="00745D04">
        <w:rPr>
          <w:rFonts w:ascii="Lato" w:hAnsi="Lato" w:cs="Lato"/>
          <w:i/>
          <w:color w:val="000000"/>
          <w:sz w:val="20"/>
          <w:szCs w:val="20"/>
          <w:lang w:val="es-MX" w:eastAsia="es-MX"/>
        </w:rPr>
        <w:t xml:space="preserve"> y</w:t>
      </w:r>
      <w:r w:rsidR="00AE2ADA" w:rsidRPr="00745D04">
        <w:rPr>
          <w:rFonts w:ascii="Lato" w:hAnsi="Lato" w:cs="Lato"/>
          <w:i/>
          <w:color w:val="000000"/>
          <w:sz w:val="20"/>
          <w:szCs w:val="20"/>
          <w:lang w:val="es-MX" w:eastAsia="es-MX"/>
        </w:rPr>
        <w:t xml:space="preserve"> </w:t>
      </w:r>
      <w:r w:rsidR="00560274" w:rsidRPr="00745D04">
        <w:rPr>
          <w:rFonts w:ascii="Lato" w:hAnsi="Lato" w:cs="Lato"/>
          <w:i/>
          <w:color w:val="000000"/>
          <w:sz w:val="20"/>
          <w:szCs w:val="20"/>
          <w:lang w:val="es-MX" w:eastAsia="es-MX"/>
        </w:rPr>
        <w:t xml:space="preserve">mercados locales </w:t>
      </w:r>
      <w:r w:rsidRPr="00745D04">
        <w:rPr>
          <w:rFonts w:ascii="Lato" w:hAnsi="Lato" w:cs="Lato"/>
          <w:i/>
          <w:color w:val="000000"/>
          <w:sz w:val="20"/>
          <w:szCs w:val="20"/>
          <w:lang w:val="es-MX" w:eastAsia="es-MX"/>
        </w:rPr>
        <w:t xml:space="preserve">que </w:t>
      </w:r>
      <w:r w:rsidR="00857213" w:rsidRPr="00745D04">
        <w:rPr>
          <w:rFonts w:ascii="Lato" w:hAnsi="Lato" w:cs="Lato"/>
          <w:i/>
          <w:color w:val="000000"/>
          <w:sz w:val="20"/>
          <w:szCs w:val="20"/>
          <w:lang w:val="es-MX" w:eastAsia="es-MX"/>
        </w:rPr>
        <w:t>incluya</w:t>
      </w:r>
      <w:r w:rsidR="00AE2ADA" w:rsidRPr="00745D04">
        <w:rPr>
          <w:rFonts w:ascii="Lato" w:hAnsi="Lato" w:cs="Lato"/>
          <w:i/>
          <w:color w:val="000000"/>
          <w:sz w:val="20"/>
          <w:szCs w:val="20"/>
          <w:lang w:val="es-MX" w:eastAsia="es-MX"/>
        </w:rPr>
        <w:t>n</w:t>
      </w:r>
      <w:r w:rsidR="002B7A7F" w:rsidRPr="00745D04">
        <w:rPr>
          <w:rFonts w:ascii="Lato" w:hAnsi="Lato" w:cs="Lato"/>
          <w:i/>
          <w:color w:val="000000"/>
          <w:sz w:val="20"/>
          <w:szCs w:val="20"/>
          <w:lang w:val="es-MX" w:eastAsia="es-MX"/>
        </w:rPr>
        <w:t xml:space="preserve"> la búsqueda y </w:t>
      </w:r>
      <w:r w:rsidRPr="00745D04">
        <w:rPr>
          <w:rFonts w:ascii="Lato" w:hAnsi="Lato" w:cs="Lato"/>
          <w:i/>
          <w:color w:val="000000"/>
          <w:sz w:val="20"/>
          <w:szCs w:val="20"/>
          <w:lang w:val="es-MX" w:eastAsia="es-MX"/>
        </w:rPr>
        <w:t>pro</w:t>
      </w:r>
      <w:r w:rsidR="002B7A7F" w:rsidRPr="00745D04">
        <w:rPr>
          <w:rFonts w:ascii="Lato" w:hAnsi="Lato" w:cs="Lato"/>
          <w:i/>
          <w:color w:val="000000"/>
          <w:sz w:val="20"/>
          <w:szCs w:val="20"/>
          <w:lang w:val="es-MX" w:eastAsia="es-MX"/>
        </w:rPr>
        <w:t>moción de</w:t>
      </w:r>
      <w:r w:rsidRPr="00745D04">
        <w:rPr>
          <w:rFonts w:ascii="Lato" w:hAnsi="Lato" w:cs="Lato"/>
          <w:i/>
          <w:color w:val="000000"/>
          <w:sz w:val="20"/>
          <w:szCs w:val="20"/>
          <w:lang w:val="es-MX" w:eastAsia="es-MX"/>
        </w:rPr>
        <w:t xml:space="preserve"> nuevas </w:t>
      </w:r>
      <w:r w:rsidR="00AB1536" w:rsidRPr="00745D04">
        <w:rPr>
          <w:rFonts w:ascii="Lato" w:hAnsi="Lato" w:cs="Lato"/>
          <w:i/>
          <w:color w:val="000000"/>
          <w:sz w:val="20"/>
          <w:szCs w:val="20"/>
          <w:lang w:val="es-MX" w:eastAsia="es-MX"/>
        </w:rPr>
        <w:t>cadenas de valor</w:t>
      </w:r>
      <w:r w:rsidR="00AE2ADA" w:rsidRPr="00745D04">
        <w:rPr>
          <w:rFonts w:ascii="Lato" w:hAnsi="Lato" w:cs="Lato"/>
          <w:i/>
          <w:color w:val="000000"/>
          <w:sz w:val="20"/>
          <w:szCs w:val="20"/>
          <w:lang w:val="es-MX" w:eastAsia="es-MX"/>
        </w:rPr>
        <w:t xml:space="preserve"> dentro de las ANP. </w:t>
      </w:r>
    </w:p>
    <w:p w14:paraId="5684378C" w14:textId="77777777" w:rsidR="0008543B" w:rsidRPr="00AB1536" w:rsidRDefault="0008543B" w:rsidP="00CF4E13">
      <w:pPr>
        <w:pStyle w:val="Prrafodelista"/>
        <w:spacing w:after="0" w:line="360" w:lineRule="auto"/>
        <w:ind w:left="1440"/>
        <w:rPr>
          <w:rFonts w:ascii="Lato" w:hAnsi="Lato" w:cs="Lato"/>
          <w:color w:val="000000"/>
          <w:sz w:val="20"/>
          <w:szCs w:val="20"/>
          <w:lang w:val="es-MX" w:eastAsia="es-MX"/>
        </w:rPr>
      </w:pPr>
    </w:p>
    <w:p w14:paraId="1C0762B3" w14:textId="77777777" w:rsidR="00280E2A" w:rsidRDefault="001A1377" w:rsidP="00280E2A">
      <w:pPr>
        <w:pStyle w:val="Prrafodelista"/>
        <w:numPr>
          <w:ilvl w:val="0"/>
          <w:numId w:val="5"/>
        </w:numPr>
        <w:spacing w:after="0" w:line="360" w:lineRule="auto"/>
        <w:rPr>
          <w:rFonts w:ascii="Lato" w:hAnsi="Lato" w:cs="Arial"/>
          <w:b/>
          <w:sz w:val="22"/>
          <w:szCs w:val="22"/>
        </w:rPr>
      </w:pPr>
      <w:r w:rsidRPr="00280E2A">
        <w:rPr>
          <w:rFonts w:ascii="Lato" w:hAnsi="Lato" w:cs="Arial"/>
          <w:b/>
          <w:sz w:val="22"/>
          <w:szCs w:val="22"/>
        </w:rPr>
        <w:t>Zon</w:t>
      </w:r>
      <w:r w:rsidR="00AD51BF" w:rsidRPr="00280E2A">
        <w:rPr>
          <w:rFonts w:ascii="Lato" w:hAnsi="Lato" w:cs="Arial"/>
          <w:b/>
          <w:sz w:val="22"/>
          <w:szCs w:val="22"/>
        </w:rPr>
        <w:t>a</w:t>
      </w:r>
      <w:r w:rsidRPr="00280E2A">
        <w:rPr>
          <w:rFonts w:ascii="Lato" w:hAnsi="Lato" w:cs="Arial"/>
          <w:b/>
          <w:sz w:val="22"/>
          <w:szCs w:val="22"/>
        </w:rPr>
        <w:t xml:space="preserve"> </w:t>
      </w:r>
      <w:proofErr w:type="spellStart"/>
      <w:r w:rsidRPr="00280E2A">
        <w:rPr>
          <w:rFonts w:ascii="Lato" w:hAnsi="Lato" w:cs="Arial"/>
          <w:b/>
          <w:sz w:val="22"/>
          <w:szCs w:val="22"/>
        </w:rPr>
        <w:t>elegible</w:t>
      </w:r>
      <w:proofErr w:type="spellEnd"/>
    </w:p>
    <w:p w14:paraId="1682B08A" w14:textId="239BAD03" w:rsidR="003E38CA" w:rsidRPr="00745D04" w:rsidRDefault="001A1377" w:rsidP="00CF4E13">
      <w:pPr>
        <w:spacing w:line="360" w:lineRule="auto"/>
        <w:rPr>
          <w:rFonts w:ascii="Lato" w:hAnsi="Lato" w:cs="Arial"/>
          <w:b/>
          <w:i/>
          <w:sz w:val="22"/>
          <w:szCs w:val="22"/>
        </w:rPr>
      </w:pPr>
      <w:r w:rsidRPr="00745D04">
        <w:rPr>
          <w:rFonts w:ascii="Lato" w:hAnsi="Lato" w:cs="Arial"/>
          <w:i/>
          <w:sz w:val="22"/>
          <w:szCs w:val="22"/>
        </w:rPr>
        <w:t>Todas las</w:t>
      </w:r>
      <w:r w:rsidR="00D21DB6" w:rsidRPr="00745D04">
        <w:rPr>
          <w:rFonts w:ascii="Lato" w:hAnsi="Lato" w:cs="Arial"/>
          <w:i/>
          <w:sz w:val="22"/>
          <w:szCs w:val="22"/>
        </w:rPr>
        <w:t xml:space="preserve"> </w:t>
      </w:r>
      <w:r w:rsidR="005B7C01" w:rsidRPr="00745D04">
        <w:rPr>
          <w:rFonts w:ascii="Lato" w:hAnsi="Lato" w:cs="Arial"/>
          <w:i/>
          <w:sz w:val="22"/>
          <w:szCs w:val="22"/>
        </w:rPr>
        <w:t xml:space="preserve">ANP </w:t>
      </w:r>
      <w:r w:rsidR="00085536" w:rsidRPr="00745D04">
        <w:rPr>
          <w:rFonts w:ascii="Lato" w:hAnsi="Lato" w:cs="Arial"/>
          <w:i/>
          <w:sz w:val="22"/>
          <w:szCs w:val="22"/>
        </w:rPr>
        <w:t xml:space="preserve">de carácter federal </w:t>
      </w:r>
      <w:r w:rsidRPr="00745D04">
        <w:rPr>
          <w:rFonts w:ascii="Lato" w:hAnsi="Lato" w:cs="Arial"/>
          <w:i/>
          <w:sz w:val="22"/>
          <w:szCs w:val="22"/>
        </w:rPr>
        <w:t>administradas por la CONANP.</w:t>
      </w:r>
    </w:p>
    <w:p w14:paraId="264902F0" w14:textId="77777777" w:rsidR="00C525CB" w:rsidRPr="008C1A1B" w:rsidRDefault="00C525CB" w:rsidP="00CF4E13">
      <w:pPr>
        <w:spacing w:line="360" w:lineRule="auto"/>
        <w:rPr>
          <w:rFonts w:ascii="Lato" w:hAnsi="Lato" w:cs="Arial"/>
          <w:b/>
          <w:sz w:val="22"/>
          <w:szCs w:val="22"/>
        </w:rPr>
      </w:pPr>
    </w:p>
    <w:p w14:paraId="183F9ECB" w14:textId="261F633A" w:rsidR="009D2BC9" w:rsidRDefault="009D2BC9" w:rsidP="001350AC">
      <w:pPr>
        <w:pStyle w:val="Prrafodelista"/>
        <w:numPr>
          <w:ilvl w:val="0"/>
          <w:numId w:val="5"/>
        </w:numPr>
        <w:spacing w:after="0" w:line="360" w:lineRule="auto"/>
        <w:rPr>
          <w:rFonts w:ascii="Lato" w:hAnsi="Lato" w:cs="Arial"/>
          <w:b/>
          <w:sz w:val="22"/>
          <w:szCs w:val="22"/>
          <w:lang w:val="es-MX"/>
        </w:rPr>
      </w:pPr>
      <w:r w:rsidRPr="00AD51BF">
        <w:rPr>
          <w:rFonts w:ascii="Lato" w:hAnsi="Lato" w:cs="Arial"/>
          <w:b/>
          <w:sz w:val="22"/>
          <w:szCs w:val="22"/>
          <w:lang w:val="es-MX"/>
        </w:rPr>
        <w:t xml:space="preserve">Duración de los </w:t>
      </w:r>
      <w:proofErr w:type="spellStart"/>
      <w:r w:rsidR="008B32AD" w:rsidRPr="00AD51BF">
        <w:rPr>
          <w:rFonts w:ascii="Lato" w:hAnsi="Lato" w:cs="Arial"/>
          <w:b/>
          <w:sz w:val="22"/>
          <w:szCs w:val="22"/>
          <w:lang w:val="es-MX"/>
        </w:rPr>
        <w:t>sub-</w:t>
      </w:r>
      <w:r w:rsidR="00CF4E13">
        <w:rPr>
          <w:rFonts w:ascii="Lato" w:hAnsi="Lato" w:cs="Arial"/>
          <w:b/>
          <w:sz w:val="22"/>
          <w:szCs w:val="22"/>
          <w:lang w:val="es-MX"/>
        </w:rPr>
        <w:t>proyectos</w:t>
      </w:r>
      <w:proofErr w:type="spellEnd"/>
    </w:p>
    <w:p w14:paraId="5BBB9EFF" w14:textId="762DAA77" w:rsidR="00F457C2" w:rsidRPr="00745D04" w:rsidRDefault="00E703EB" w:rsidP="00CF4E13">
      <w:pPr>
        <w:spacing w:line="360" w:lineRule="auto"/>
        <w:rPr>
          <w:rFonts w:ascii="Lato" w:hAnsi="Lato" w:cs="Arial"/>
          <w:i/>
          <w:sz w:val="22"/>
          <w:szCs w:val="22"/>
        </w:rPr>
      </w:pPr>
      <w:r w:rsidRPr="00745D04">
        <w:rPr>
          <w:rFonts w:ascii="Lato" w:hAnsi="Lato" w:cs="Arial"/>
          <w:i/>
          <w:sz w:val="22"/>
          <w:szCs w:val="22"/>
        </w:rPr>
        <w:t xml:space="preserve">Los </w:t>
      </w:r>
      <w:proofErr w:type="spellStart"/>
      <w:r w:rsidR="008B32AD" w:rsidRPr="00745D04">
        <w:rPr>
          <w:rFonts w:ascii="Lato" w:hAnsi="Lato" w:cs="Arial"/>
          <w:i/>
          <w:sz w:val="22"/>
          <w:szCs w:val="22"/>
        </w:rPr>
        <w:t>sub-</w:t>
      </w:r>
      <w:r w:rsidRPr="00745D04">
        <w:rPr>
          <w:rFonts w:ascii="Lato" w:hAnsi="Lato" w:cs="Arial"/>
          <w:i/>
          <w:sz w:val="22"/>
          <w:szCs w:val="22"/>
        </w:rPr>
        <w:t>proyectos</w:t>
      </w:r>
      <w:proofErr w:type="spellEnd"/>
      <w:r w:rsidRPr="00745D04">
        <w:rPr>
          <w:rFonts w:ascii="Lato" w:hAnsi="Lato" w:cs="Arial"/>
          <w:i/>
          <w:sz w:val="22"/>
          <w:szCs w:val="22"/>
        </w:rPr>
        <w:t xml:space="preserve"> </w:t>
      </w:r>
      <w:r w:rsidR="00561D78" w:rsidRPr="00745D04">
        <w:rPr>
          <w:rFonts w:ascii="Lato" w:hAnsi="Lato" w:cs="Arial"/>
          <w:i/>
          <w:sz w:val="22"/>
          <w:szCs w:val="22"/>
        </w:rPr>
        <w:t>serán ejecutados durante 2021</w:t>
      </w:r>
      <w:r w:rsidR="008B32AD" w:rsidRPr="00745D04">
        <w:rPr>
          <w:rFonts w:ascii="Lato" w:hAnsi="Lato" w:cs="Arial"/>
          <w:i/>
          <w:sz w:val="22"/>
          <w:szCs w:val="22"/>
        </w:rPr>
        <w:t>;</w:t>
      </w:r>
      <w:r w:rsidRPr="00745D04">
        <w:rPr>
          <w:rFonts w:ascii="Lato" w:hAnsi="Lato" w:cs="Arial"/>
          <w:i/>
          <w:sz w:val="22"/>
          <w:szCs w:val="22"/>
        </w:rPr>
        <w:t xml:space="preserve"> </w:t>
      </w:r>
      <w:r w:rsidR="007B53B3" w:rsidRPr="00745D04">
        <w:rPr>
          <w:rFonts w:ascii="Lato" w:hAnsi="Lato" w:cs="Arial"/>
          <w:i/>
          <w:sz w:val="22"/>
          <w:szCs w:val="22"/>
        </w:rPr>
        <w:t>la duración</w:t>
      </w:r>
      <w:r w:rsidRPr="00745D04">
        <w:rPr>
          <w:rFonts w:ascii="Lato" w:hAnsi="Lato" w:cs="Arial"/>
          <w:i/>
          <w:sz w:val="22"/>
          <w:szCs w:val="22"/>
        </w:rPr>
        <w:t xml:space="preserve"> podrá variar de acuer</w:t>
      </w:r>
      <w:r w:rsidR="00F457C2" w:rsidRPr="00745D04">
        <w:rPr>
          <w:rFonts w:ascii="Lato" w:hAnsi="Lato" w:cs="Arial"/>
          <w:i/>
          <w:sz w:val="22"/>
          <w:szCs w:val="22"/>
        </w:rPr>
        <w:t>do a las actividades planeadas</w:t>
      </w:r>
      <w:r w:rsidR="00561D78" w:rsidRPr="00745D04">
        <w:rPr>
          <w:rFonts w:ascii="Lato" w:hAnsi="Lato" w:cs="Arial"/>
          <w:i/>
          <w:sz w:val="22"/>
          <w:szCs w:val="22"/>
        </w:rPr>
        <w:t xml:space="preserve"> </w:t>
      </w:r>
      <w:r w:rsidR="009C69E1" w:rsidRPr="00745D04">
        <w:rPr>
          <w:rFonts w:ascii="Lato" w:hAnsi="Lato" w:cs="Arial"/>
          <w:i/>
          <w:sz w:val="22"/>
          <w:szCs w:val="22"/>
        </w:rPr>
        <w:t>con un</w:t>
      </w:r>
      <w:r w:rsidR="00561D78" w:rsidRPr="00745D04">
        <w:rPr>
          <w:rFonts w:ascii="Lato" w:hAnsi="Lato" w:cs="Arial"/>
          <w:i/>
          <w:sz w:val="22"/>
          <w:szCs w:val="22"/>
        </w:rPr>
        <w:t xml:space="preserve"> máximo </w:t>
      </w:r>
      <w:r w:rsidR="009C69E1" w:rsidRPr="00745D04">
        <w:rPr>
          <w:rFonts w:ascii="Lato" w:hAnsi="Lato" w:cs="Arial"/>
          <w:i/>
          <w:sz w:val="22"/>
          <w:szCs w:val="22"/>
        </w:rPr>
        <w:t xml:space="preserve">de </w:t>
      </w:r>
      <w:r w:rsidR="00561D78" w:rsidRPr="00745D04">
        <w:rPr>
          <w:rFonts w:ascii="Lato" w:hAnsi="Lato" w:cs="Arial"/>
          <w:i/>
          <w:sz w:val="22"/>
          <w:szCs w:val="22"/>
        </w:rPr>
        <w:t>12 meses</w:t>
      </w:r>
      <w:r w:rsidR="00F457C2" w:rsidRPr="00745D04">
        <w:rPr>
          <w:rFonts w:ascii="Lato" w:hAnsi="Lato" w:cs="Arial"/>
          <w:i/>
          <w:sz w:val="22"/>
          <w:szCs w:val="22"/>
        </w:rPr>
        <w:t>.</w:t>
      </w:r>
    </w:p>
    <w:p w14:paraId="6CDB3B04" w14:textId="385C65F1" w:rsidR="00280E2A" w:rsidRPr="008C1A1B" w:rsidRDefault="00280E2A" w:rsidP="00CF4E13">
      <w:pPr>
        <w:spacing w:line="360" w:lineRule="auto"/>
        <w:rPr>
          <w:rFonts w:ascii="Lato" w:hAnsi="Lato" w:cs="Arial"/>
          <w:sz w:val="22"/>
          <w:szCs w:val="22"/>
        </w:rPr>
      </w:pPr>
    </w:p>
    <w:p w14:paraId="7E908603" w14:textId="17E45918" w:rsidR="009D2BC9" w:rsidRDefault="00560274" w:rsidP="001350AC">
      <w:pPr>
        <w:pStyle w:val="Prrafodelista"/>
        <w:numPr>
          <w:ilvl w:val="0"/>
          <w:numId w:val="5"/>
        </w:numPr>
        <w:spacing w:after="0" w:line="360" w:lineRule="auto"/>
        <w:rPr>
          <w:rFonts w:ascii="Lato" w:hAnsi="Lato" w:cs="Arial"/>
          <w:b/>
          <w:sz w:val="22"/>
          <w:szCs w:val="22"/>
        </w:rPr>
      </w:pPr>
      <w:r w:rsidRPr="00684635">
        <w:rPr>
          <w:rFonts w:ascii="Lato" w:hAnsi="Lato" w:cs="Arial"/>
          <w:b/>
          <w:sz w:val="22"/>
          <w:szCs w:val="22"/>
        </w:rPr>
        <w:t xml:space="preserve">Monto del </w:t>
      </w:r>
      <w:proofErr w:type="spellStart"/>
      <w:r w:rsidRPr="00684635">
        <w:rPr>
          <w:rFonts w:ascii="Lato" w:hAnsi="Lato" w:cs="Arial"/>
          <w:b/>
          <w:sz w:val="22"/>
          <w:szCs w:val="22"/>
        </w:rPr>
        <w:t>financiamiento</w:t>
      </w:r>
      <w:proofErr w:type="spellEnd"/>
      <w:r w:rsidRPr="00684635">
        <w:rPr>
          <w:rFonts w:ascii="Lato" w:hAnsi="Lato" w:cs="Arial"/>
          <w:b/>
          <w:sz w:val="22"/>
          <w:szCs w:val="22"/>
        </w:rPr>
        <w:t xml:space="preserve"> </w:t>
      </w:r>
    </w:p>
    <w:p w14:paraId="367032F2" w14:textId="46526BCB" w:rsidR="00CF4E13" w:rsidRPr="00745D04" w:rsidRDefault="00561D78" w:rsidP="00CF4E13">
      <w:pPr>
        <w:spacing w:line="360" w:lineRule="auto"/>
        <w:rPr>
          <w:rFonts w:ascii="Lato" w:hAnsi="Lato" w:cs="Arial"/>
          <w:i/>
          <w:sz w:val="22"/>
          <w:szCs w:val="22"/>
        </w:rPr>
      </w:pPr>
      <w:r w:rsidRPr="00745D04">
        <w:rPr>
          <w:rFonts w:ascii="Lato" w:hAnsi="Lato" w:cs="Arial"/>
          <w:i/>
          <w:sz w:val="22"/>
          <w:szCs w:val="22"/>
        </w:rPr>
        <w:t xml:space="preserve">El monto máximo a presupuestar es </w:t>
      </w:r>
      <w:r w:rsidR="00BC782A" w:rsidRPr="00745D04">
        <w:rPr>
          <w:rFonts w:ascii="Lato" w:hAnsi="Lato" w:cs="Arial"/>
          <w:i/>
          <w:sz w:val="22"/>
          <w:szCs w:val="22"/>
        </w:rPr>
        <w:t>de MXN$ 1,000,000.00</w:t>
      </w:r>
      <w:r w:rsidRPr="00745D04">
        <w:rPr>
          <w:rFonts w:ascii="Lato" w:hAnsi="Lato" w:cs="Arial"/>
          <w:i/>
          <w:sz w:val="22"/>
          <w:szCs w:val="22"/>
        </w:rPr>
        <w:t xml:space="preserve"> incluyendo los respectivos impuestos</w:t>
      </w:r>
      <w:r w:rsidR="00E703EB" w:rsidRPr="00745D04">
        <w:rPr>
          <w:rFonts w:ascii="Lato" w:hAnsi="Lato" w:cs="Arial"/>
          <w:i/>
          <w:sz w:val="22"/>
          <w:szCs w:val="22"/>
        </w:rPr>
        <w:t>.</w:t>
      </w:r>
      <w:r w:rsidR="0008543B" w:rsidRPr="00745D04">
        <w:rPr>
          <w:rFonts w:ascii="Lato" w:hAnsi="Lato" w:cs="Arial"/>
          <w:i/>
          <w:sz w:val="22"/>
          <w:szCs w:val="22"/>
        </w:rPr>
        <w:t xml:space="preserve"> </w:t>
      </w:r>
      <w:r w:rsidR="00CF4E13" w:rsidRPr="00745D04">
        <w:rPr>
          <w:rFonts w:ascii="Lato" w:hAnsi="Lato" w:cs="Arial"/>
          <w:i/>
          <w:sz w:val="22"/>
          <w:szCs w:val="22"/>
        </w:rPr>
        <w:t>Las organizaciones proponentes considerarán una aportación de contrapartida conforme a los siguientes lineamientos:</w:t>
      </w:r>
    </w:p>
    <w:p w14:paraId="2C20D948" w14:textId="77777777" w:rsidR="00654977" w:rsidRPr="00CF4E13" w:rsidRDefault="00654977" w:rsidP="00CF4E13">
      <w:pPr>
        <w:spacing w:line="360" w:lineRule="auto"/>
        <w:rPr>
          <w:rFonts w:ascii="Lato" w:hAnsi="Lato" w:cs="Arial"/>
          <w:sz w:val="22"/>
          <w:szCs w:val="22"/>
        </w:rPr>
      </w:pPr>
    </w:p>
    <w:p w14:paraId="095F40B7" w14:textId="4C769B6B" w:rsidR="00CF4E13" w:rsidRPr="00745D04" w:rsidRDefault="00CF4E13" w:rsidP="00857213">
      <w:pPr>
        <w:pStyle w:val="Prrafodelista"/>
        <w:numPr>
          <w:ilvl w:val="0"/>
          <w:numId w:val="26"/>
        </w:numPr>
        <w:spacing w:line="360" w:lineRule="auto"/>
        <w:jc w:val="both"/>
        <w:rPr>
          <w:rFonts w:ascii="Lato" w:hAnsi="Lato" w:cs="Arial"/>
          <w:i/>
          <w:sz w:val="22"/>
          <w:szCs w:val="22"/>
          <w:lang w:val="es-MX"/>
        </w:rPr>
      </w:pPr>
      <w:r w:rsidRPr="00745D04">
        <w:rPr>
          <w:rFonts w:ascii="Lato" w:hAnsi="Lato" w:cs="Arial"/>
          <w:i/>
          <w:sz w:val="22"/>
          <w:szCs w:val="22"/>
          <w:lang w:val="es-MX"/>
        </w:rPr>
        <w:t>Equivalente a 10% en especie de los fondos solicitados, si es la primera vez que la organización solicitante es apoyada por</w:t>
      </w:r>
      <w:r w:rsidR="0008543B" w:rsidRPr="00745D04">
        <w:rPr>
          <w:rFonts w:ascii="Lato" w:hAnsi="Lato" w:cs="Arial"/>
          <w:i/>
          <w:sz w:val="22"/>
          <w:szCs w:val="22"/>
          <w:lang w:val="es-MX"/>
        </w:rPr>
        <w:t xml:space="preserve"> </w:t>
      </w:r>
      <w:r w:rsidRPr="00745D04">
        <w:rPr>
          <w:rFonts w:ascii="Lato" w:hAnsi="Lato" w:cs="Arial"/>
          <w:i/>
          <w:sz w:val="22"/>
          <w:szCs w:val="22"/>
          <w:lang w:val="es-MX"/>
        </w:rPr>
        <w:t>FMCN;</w:t>
      </w:r>
    </w:p>
    <w:p w14:paraId="264254F2" w14:textId="57D5B6BA" w:rsidR="00CF4E13" w:rsidRPr="00745D04" w:rsidRDefault="00CF4E13" w:rsidP="00857213">
      <w:pPr>
        <w:pStyle w:val="Prrafodelista"/>
        <w:numPr>
          <w:ilvl w:val="0"/>
          <w:numId w:val="26"/>
        </w:numPr>
        <w:spacing w:line="360" w:lineRule="auto"/>
        <w:jc w:val="both"/>
        <w:rPr>
          <w:rFonts w:ascii="Lato" w:hAnsi="Lato" w:cs="Arial"/>
          <w:i/>
          <w:sz w:val="22"/>
          <w:szCs w:val="22"/>
          <w:lang w:val="es-MX"/>
        </w:rPr>
      </w:pPr>
      <w:r w:rsidRPr="00745D04">
        <w:rPr>
          <w:rFonts w:ascii="Lato" w:hAnsi="Lato" w:cs="Arial"/>
          <w:i/>
          <w:sz w:val="22"/>
          <w:szCs w:val="22"/>
          <w:lang w:val="es-MX"/>
        </w:rPr>
        <w:t xml:space="preserve">Equivalente al 25% en especie, si ha sido financiada antes por FMCN o </w:t>
      </w:r>
      <w:r w:rsidR="0091635A" w:rsidRPr="00745D04">
        <w:rPr>
          <w:rFonts w:ascii="Lato" w:hAnsi="Lato" w:cs="Arial"/>
          <w:i/>
          <w:sz w:val="22"/>
          <w:szCs w:val="22"/>
          <w:lang w:val="es-MX"/>
        </w:rPr>
        <w:t xml:space="preserve">la propuesta </w:t>
      </w:r>
      <w:r w:rsidRPr="00745D04">
        <w:rPr>
          <w:rFonts w:ascii="Lato" w:hAnsi="Lato" w:cs="Arial"/>
          <w:i/>
          <w:sz w:val="22"/>
          <w:szCs w:val="22"/>
          <w:lang w:val="es-MX"/>
        </w:rPr>
        <w:t xml:space="preserve">es </w:t>
      </w:r>
      <w:r w:rsidR="0091635A" w:rsidRPr="00745D04">
        <w:rPr>
          <w:rFonts w:ascii="Lato" w:hAnsi="Lato" w:cs="Arial"/>
          <w:i/>
          <w:sz w:val="22"/>
          <w:szCs w:val="22"/>
          <w:lang w:val="es-MX"/>
        </w:rPr>
        <w:t xml:space="preserve">de </w:t>
      </w:r>
      <w:r w:rsidRPr="00745D04">
        <w:rPr>
          <w:rFonts w:ascii="Lato" w:hAnsi="Lato" w:cs="Arial"/>
          <w:i/>
          <w:sz w:val="22"/>
          <w:szCs w:val="22"/>
          <w:lang w:val="es-MX"/>
        </w:rPr>
        <w:t>un grupo de organizaciones;</w:t>
      </w:r>
    </w:p>
    <w:p w14:paraId="7AC7682A" w14:textId="044E371C" w:rsidR="00E703EB" w:rsidRPr="00745D04" w:rsidRDefault="00857213" w:rsidP="00857213">
      <w:pPr>
        <w:pStyle w:val="Prrafodelista"/>
        <w:numPr>
          <w:ilvl w:val="0"/>
          <w:numId w:val="26"/>
        </w:numPr>
        <w:spacing w:line="360" w:lineRule="auto"/>
        <w:jc w:val="both"/>
        <w:rPr>
          <w:rFonts w:ascii="Lato" w:hAnsi="Lato" w:cs="Arial"/>
          <w:i/>
          <w:sz w:val="22"/>
          <w:szCs w:val="22"/>
          <w:lang w:val="es-MX"/>
        </w:rPr>
      </w:pPr>
      <w:r w:rsidRPr="00745D04">
        <w:rPr>
          <w:rFonts w:ascii="Lato" w:hAnsi="Lato" w:cs="Arial"/>
          <w:i/>
          <w:sz w:val="22"/>
          <w:szCs w:val="22"/>
          <w:lang w:val="es-MX"/>
        </w:rPr>
        <w:t>Contraparte de 50% en efectivo</w:t>
      </w:r>
      <w:r w:rsidR="0091635A" w:rsidRPr="00745D04">
        <w:rPr>
          <w:rFonts w:ascii="Lato" w:hAnsi="Lato" w:cs="Arial"/>
          <w:i/>
          <w:sz w:val="22"/>
          <w:szCs w:val="22"/>
          <w:lang w:val="es-MX"/>
        </w:rPr>
        <w:t xml:space="preserve"> o especie</w:t>
      </w:r>
      <w:r w:rsidRPr="00745D04">
        <w:rPr>
          <w:rFonts w:ascii="Lato" w:hAnsi="Lato" w:cs="Arial"/>
          <w:i/>
          <w:sz w:val="22"/>
          <w:szCs w:val="22"/>
          <w:lang w:val="es-MX"/>
        </w:rPr>
        <w:t xml:space="preserve"> verificable</w:t>
      </w:r>
      <w:r w:rsidR="00CF4E13" w:rsidRPr="00745D04">
        <w:rPr>
          <w:rFonts w:ascii="Lato" w:hAnsi="Lato" w:cs="Arial"/>
          <w:i/>
          <w:sz w:val="22"/>
          <w:szCs w:val="22"/>
          <w:lang w:val="es-MX"/>
        </w:rPr>
        <w:t xml:space="preserve"> para aquellas organizaciones que ejecutan más de un proyecto apoyado p</w:t>
      </w:r>
      <w:r w:rsidR="0008543B" w:rsidRPr="00745D04">
        <w:rPr>
          <w:rFonts w:ascii="Lato" w:hAnsi="Lato" w:cs="Arial"/>
          <w:i/>
          <w:sz w:val="22"/>
          <w:szCs w:val="22"/>
          <w:lang w:val="es-MX"/>
        </w:rPr>
        <w:t>or FMCN.</w:t>
      </w:r>
    </w:p>
    <w:p w14:paraId="43BC42B8" w14:textId="77777777" w:rsidR="0008543B" w:rsidRPr="0008543B" w:rsidRDefault="0008543B" w:rsidP="0008543B">
      <w:pPr>
        <w:pStyle w:val="Prrafodelista"/>
        <w:spacing w:line="360" w:lineRule="auto"/>
        <w:rPr>
          <w:rFonts w:ascii="Lato" w:hAnsi="Lato" w:cs="Arial"/>
          <w:sz w:val="22"/>
          <w:szCs w:val="22"/>
          <w:lang w:val="es-MX"/>
        </w:rPr>
      </w:pPr>
    </w:p>
    <w:p w14:paraId="5AEE9D74" w14:textId="728387D0" w:rsidR="009D2BC9" w:rsidRPr="00C525CB" w:rsidRDefault="00AD51BF" w:rsidP="00280E2A">
      <w:pPr>
        <w:pStyle w:val="Prrafodelista"/>
        <w:numPr>
          <w:ilvl w:val="0"/>
          <w:numId w:val="5"/>
        </w:numPr>
        <w:spacing w:line="360" w:lineRule="auto"/>
        <w:rPr>
          <w:rFonts w:ascii="Lato" w:hAnsi="Lato" w:cs="Arial"/>
          <w:b/>
          <w:sz w:val="22"/>
          <w:szCs w:val="22"/>
          <w:lang w:val="es-MX"/>
        </w:rPr>
      </w:pPr>
      <w:r w:rsidRPr="00C525CB">
        <w:rPr>
          <w:rFonts w:ascii="Lato" w:hAnsi="Lato" w:cs="Arial"/>
          <w:b/>
          <w:sz w:val="22"/>
          <w:szCs w:val="22"/>
          <w:lang w:val="es-MX"/>
        </w:rPr>
        <w:t>Gastos no elegibles</w:t>
      </w:r>
    </w:p>
    <w:p w14:paraId="2E25C865" w14:textId="77777777" w:rsidR="00D35297" w:rsidRPr="00745D04" w:rsidRDefault="00D35297"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t>Compra</w:t>
      </w:r>
      <w:r w:rsidR="004E5B60" w:rsidRPr="00745D04">
        <w:rPr>
          <w:rFonts w:ascii="Lato" w:hAnsi="Lato" w:cs="Arial"/>
          <w:i/>
          <w:sz w:val="22"/>
          <w:szCs w:val="22"/>
          <w:lang w:val="es-MX"/>
        </w:rPr>
        <w:t xml:space="preserve"> de vehículos</w:t>
      </w:r>
      <w:r w:rsidR="00065974" w:rsidRPr="00745D04">
        <w:rPr>
          <w:rFonts w:ascii="Lato" w:hAnsi="Lato" w:cs="Arial"/>
          <w:i/>
          <w:sz w:val="22"/>
          <w:szCs w:val="22"/>
          <w:lang w:val="es-MX"/>
        </w:rPr>
        <w:t>.</w:t>
      </w:r>
    </w:p>
    <w:p w14:paraId="7A85929F" w14:textId="77777777" w:rsidR="00D35297" w:rsidRPr="00745D04" w:rsidRDefault="004E5B60"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t>Compra o renta de tierras</w:t>
      </w:r>
      <w:r w:rsidR="00065974" w:rsidRPr="00745D04">
        <w:rPr>
          <w:rFonts w:ascii="Lato" w:hAnsi="Lato" w:cs="Arial"/>
          <w:i/>
          <w:sz w:val="22"/>
          <w:szCs w:val="22"/>
          <w:lang w:val="es-MX"/>
        </w:rPr>
        <w:t>.</w:t>
      </w:r>
    </w:p>
    <w:p w14:paraId="28F647DD" w14:textId="6039F73A" w:rsidR="00963CFD" w:rsidRPr="00745D04" w:rsidRDefault="004E5B60"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t>Infraestructura</w:t>
      </w:r>
      <w:r w:rsidR="00DF049C" w:rsidRPr="00745D04">
        <w:rPr>
          <w:rFonts w:ascii="Lato" w:hAnsi="Lato" w:cs="Arial"/>
          <w:i/>
          <w:sz w:val="22"/>
          <w:szCs w:val="22"/>
          <w:lang w:val="es-MX"/>
        </w:rPr>
        <w:t xml:space="preserve"> mayor (construcciones </w:t>
      </w:r>
      <w:r w:rsidR="00BC328A" w:rsidRPr="00745D04">
        <w:rPr>
          <w:rFonts w:ascii="Lato" w:hAnsi="Lato" w:cs="Arial"/>
          <w:i/>
          <w:sz w:val="22"/>
          <w:szCs w:val="22"/>
          <w:lang w:val="es-MX"/>
        </w:rPr>
        <w:t xml:space="preserve">con </w:t>
      </w:r>
      <w:r w:rsidR="00DD4557" w:rsidRPr="00745D04">
        <w:rPr>
          <w:rFonts w:ascii="Lato" w:hAnsi="Lato" w:cs="Arial"/>
          <w:i/>
          <w:sz w:val="22"/>
          <w:szCs w:val="22"/>
          <w:lang w:val="es-MX"/>
        </w:rPr>
        <w:t>varilla y cemento)</w:t>
      </w:r>
      <w:r w:rsidR="00065974" w:rsidRPr="00745D04">
        <w:rPr>
          <w:rFonts w:ascii="Lato" w:hAnsi="Lato" w:cs="Arial"/>
          <w:i/>
          <w:sz w:val="22"/>
          <w:szCs w:val="22"/>
          <w:lang w:val="es-MX"/>
        </w:rPr>
        <w:t>.</w:t>
      </w:r>
    </w:p>
    <w:p w14:paraId="0B2FB1BF" w14:textId="77777777" w:rsidR="00E03EE5" w:rsidRPr="00745D04" w:rsidRDefault="00F20C3F"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lastRenderedPageBreak/>
        <w:t>Elaboración de Pro</w:t>
      </w:r>
      <w:r w:rsidR="004E5B60" w:rsidRPr="00745D04">
        <w:rPr>
          <w:rFonts w:ascii="Lato" w:hAnsi="Lato" w:cs="Arial"/>
          <w:i/>
          <w:sz w:val="22"/>
          <w:szCs w:val="22"/>
          <w:lang w:val="es-MX"/>
        </w:rPr>
        <w:t>gramas de Conservación y Manejo</w:t>
      </w:r>
      <w:r w:rsidR="00065974" w:rsidRPr="00745D04">
        <w:rPr>
          <w:rFonts w:ascii="Lato" w:hAnsi="Lato" w:cs="Arial"/>
          <w:i/>
          <w:sz w:val="22"/>
          <w:szCs w:val="22"/>
          <w:lang w:val="es-MX"/>
        </w:rPr>
        <w:t>.</w:t>
      </w:r>
    </w:p>
    <w:p w14:paraId="3FC2924D" w14:textId="29B60146" w:rsidR="00E03EE5" w:rsidRPr="00745D04" w:rsidRDefault="0093205F"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t>Investigació</w:t>
      </w:r>
      <w:r w:rsidR="002B7A7F" w:rsidRPr="00745D04">
        <w:rPr>
          <w:rFonts w:ascii="Lato" w:hAnsi="Lato" w:cs="Arial"/>
          <w:i/>
          <w:sz w:val="22"/>
          <w:szCs w:val="22"/>
          <w:lang w:val="es-MX"/>
        </w:rPr>
        <w:t>n</w:t>
      </w:r>
      <w:r w:rsidR="004E5B60" w:rsidRPr="00745D04">
        <w:rPr>
          <w:rFonts w:ascii="Lato" w:hAnsi="Lato" w:cs="Arial"/>
          <w:i/>
          <w:sz w:val="22"/>
          <w:szCs w:val="22"/>
          <w:lang w:val="es-MX"/>
        </w:rPr>
        <w:t xml:space="preserve"> básica</w:t>
      </w:r>
      <w:r w:rsidR="00065974" w:rsidRPr="00745D04">
        <w:rPr>
          <w:rFonts w:ascii="Lato" w:hAnsi="Lato" w:cs="Arial"/>
          <w:i/>
          <w:sz w:val="22"/>
          <w:szCs w:val="22"/>
          <w:lang w:val="es-MX"/>
        </w:rPr>
        <w:t>.</w:t>
      </w:r>
    </w:p>
    <w:p w14:paraId="2D3F970F" w14:textId="3F462B74" w:rsidR="002B7A7F" w:rsidRPr="00745D04" w:rsidRDefault="00280E2A"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t xml:space="preserve">Cualquier gasto que no esté relacionado a las actividades y objetivos del </w:t>
      </w:r>
      <w:proofErr w:type="spellStart"/>
      <w:r w:rsidRPr="00745D04">
        <w:rPr>
          <w:rFonts w:ascii="Lato" w:hAnsi="Lato" w:cs="Arial"/>
          <w:i/>
          <w:sz w:val="22"/>
          <w:szCs w:val="22"/>
          <w:lang w:val="es-MX"/>
        </w:rPr>
        <w:t>sub-proyecto</w:t>
      </w:r>
      <w:proofErr w:type="spellEnd"/>
      <w:r w:rsidRPr="00745D04">
        <w:rPr>
          <w:rFonts w:ascii="Lato" w:hAnsi="Lato" w:cs="Arial"/>
          <w:i/>
          <w:sz w:val="22"/>
          <w:szCs w:val="22"/>
          <w:lang w:val="es-MX"/>
        </w:rPr>
        <w:t>.</w:t>
      </w:r>
    </w:p>
    <w:p w14:paraId="04F4D2C3" w14:textId="77777777" w:rsidR="00280E2A" w:rsidRPr="00280E2A" w:rsidRDefault="00280E2A" w:rsidP="00280E2A">
      <w:pPr>
        <w:pStyle w:val="Prrafodelista"/>
        <w:spacing w:after="0" w:line="360" w:lineRule="auto"/>
        <w:rPr>
          <w:rFonts w:ascii="Lato" w:hAnsi="Lato" w:cs="Arial"/>
          <w:sz w:val="22"/>
          <w:szCs w:val="22"/>
          <w:lang w:val="es-MX"/>
        </w:rPr>
      </w:pPr>
    </w:p>
    <w:p w14:paraId="6C114E37" w14:textId="42BFBC0B" w:rsidR="0024639D" w:rsidRDefault="00B454C5" w:rsidP="001350AC">
      <w:pPr>
        <w:pStyle w:val="Prrafodelista"/>
        <w:numPr>
          <w:ilvl w:val="0"/>
          <w:numId w:val="5"/>
        </w:numPr>
        <w:spacing w:after="0" w:line="360" w:lineRule="auto"/>
        <w:ind w:left="284" w:hanging="284"/>
        <w:rPr>
          <w:rFonts w:ascii="Lato" w:hAnsi="Lato" w:cs="Arial"/>
          <w:b/>
          <w:sz w:val="22"/>
          <w:szCs w:val="22"/>
          <w:lang w:val="es-MX"/>
        </w:rPr>
      </w:pPr>
      <w:r w:rsidRPr="008C1A1B">
        <w:rPr>
          <w:rFonts w:ascii="Lato" w:hAnsi="Lato" w:cs="Arial"/>
          <w:b/>
          <w:sz w:val="22"/>
          <w:szCs w:val="22"/>
          <w:lang w:val="es-MX"/>
        </w:rPr>
        <w:t xml:space="preserve">Criterios </w:t>
      </w:r>
      <w:r w:rsidR="00AD51BF">
        <w:rPr>
          <w:rFonts w:ascii="Lato" w:hAnsi="Lato" w:cs="Arial"/>
          <w:b/>
          <w:sz w:val="22"/>
          <w:szCs w:val="22"/>
          <w:lang w:val="es-MX"/>
        </w:rPr>
        <w:t>de Selección</w:t>
      </w:r>
    </w:p>
    <w:p w14:paraId="25365B1A" w14:textId="77777777" w:rsidR="002B7A7F" w:rsidRPr="000E2B78" w:rsidRDefault="002B7A7F" w:rsidP="00CF4E13">
      <w:pPr>
        <w:shd w:val="clear" w:color="auto" w:fill="FFFFFF"/>
        <w:spacing w:line="360" w:lineRule="auto"/>
        <w:rPr>
          <w:rFonts w:ascii="Lato" w:hAnsi="Lato"/>
          <w:color w:val="000000"/>
          <w:sz w:val="22"/>
          <w:szCs w:val="22"/>
          <w:lang w:val="es-ES"/>
        </w:rPr>
      </w:pPr>
      <w:r w:rsidRPr="000E2B78">
        <w:rPr>
          <w:rFonts w:ascii="Lato" w:hAnsi="Lato"/>
          <w:color w:val="000000"/>
          <w:sz w:val="22"/>
          <w:szCs w:val="22"/>
          <w:lang w:val="es-ES"/>
        </w:rPr>
        <w:t>Las propuestas serán evaluadas teniendo en cuenta los siguientes criterios:</w:t>
      </w:r>
    </w:p>
    <w:p w14:paraId="1EC11B49" w14:textId="4ECB4128"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Pertinencia:</w:t>
      </w:r>
      <w:r w:rsidRPr="00745D04">
        <w:rPr>
          <w:rFonts w:ascii="Lato" w:hAnsi="Lato" w:cs="Arial"/>
          <w:i/>
          <w:sz w:val="22"/>
          <w:szCs w:val="22"/>
          <w:lang w:val="es-MX"/>
        </w:rPr>
        <w:t xml:space="preserve"> el proyecto está alineado con los objetivos de la convocatoria y atiende una amenaza ambiental </w:t>
      </w:r>
      <w:r w:rsidR="00AB2DB6" w:rsidRPr="00745D04">
        <w:rPr>
          <w:rFonts w:ascii="Lato" w:hAnsi="Lato" w:cs="Arial"/>
          <w:i/>
          <w:sz w:val="22"/>
          <w:szCs w:val="22"/>
          <w:lang w:val="es-MX"/>
        </w:rPr>
        <w:t xml:space="preserve">y/o social </w:t>
      </w:r>
      <w:r w:rsidRPr="00745D04">
        <w:rPr>
          <w:rFonts w:ascii="Lato" w:hAnsi="Lato" w:cs="Arial"/>
          <w:i/>
          <w:sz w:val="22"/>
          <w:szCs w:val="22"/>
          <w:lang w:val="es-MX"/>
        </w:rPr>
        <w:t xml:space="preserve">significativa para la región. </w:t>
      </w:r>
    </w:p>
    <w:p w14:paraId="714084FA" w14:textId="40F850AB"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Factibilidad:</w:t>
      </w:r>
      <w:r w:rsidRPr="00745D04">
        <w:rPr>
          <w:rFonts w:ascii="Lato" w:hAnsi="Lato" w:cs="Arial"/>
          <w:i/>
          <w:sz w:val="22"/>
          <w:szCs w:val="22"/>
          <w:lang w:val="es-MX"/>
        </w:rPr>
        <w:t xml:space="preserve"> es altamente probable que el proyecto alcance los resultados esperados en los tiempos establecidos. Existen circunstancias externas que hacen posible el éxito del proyecto, como por ejemplo la apropiación de las comunidades locales, la disposición de las autoridades, la d</w:t>
      </w:r>
      <w:r w:rsidR="002B7A7F" w:rsidRPr="00745D04">
        <w:rPr>
          <w:rFonts w:ascii="Lato" w:hAnsi="Lato" w:cs="Arial"/>
          <w:i/>
          <w:sz w:val="22"/>
          <w:szCs w:val="22"/>
          <w:lang w:val="es-MX"/>
        </w:rPr>
        <w:t>emanda de los mercados u otros.</w:t>
      </w:r>
    </w:p>
    <w:p w14:paraId="533A5345" w14:textId="3DD83C54"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Planeación:</w:t>
      </w:r>
      <w:r w:rsidRPr="00745D04">
        <w:rPr>
          <w:rFonts w:ascii="Lato" w:hAnsi="Lato" w:cs="Arial"/>
          <w:i/>
          <w:sz w:val="22"/>
          <w:szCs w:val="22"/>
          <w:lang w:val="es-MX"/>
        </w:rPr>
        <w:t xml:space="preserve"> el proyecto tiene (un) objetivo(s) claro(s) y refleja las causas raíz </w:t>
      </w:r>
      <w:r w:rsidR="002B7A7F" w:rsidRPr="00745D04">
        <w:rPr>
          <w:rFonts w:ascii="Lato" w:hAnsi="Lato" w:cs="Arial"/>
          <w:i/>
          <w:sz w:val="22"/>
          <w:szCs w:val="22"/>
          <w:lang w:val="es-MX"/>
        </w:rPr>
        <w:t>del problema que busca atender.</w:t>
      </w:r>
    </w:p>
    <w:p w14:paraId="7F995FFE"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Medición de impacto:</w:t>
      </w:r>
      <w:r w:rsidRPr="00745D04">
        <w:rPr>
          <w:rFonts w:ascii="Lato" w:hAnsi="Lato" w:cs="Arial"/>
          <w:i/>
          <w:sz w:val="22"/>
          <w:szCs w:val="22"/>
          <w:lang w:val="es-MX"/>
        </w:rPr>
        <w:t xml:space="preserve"> la propuesta contempla medidas para evaluar el impacto del </w:t>
      </w:r>
      <w:proofErr w:type="spellStart"/>
      <w:r w:rsidRPr="00745D04">
        <w:rPr>
          <w:rFonts w:ascii="Lato" w:hAnsi="Lato" w:cs="Arial"/>
          <w:i/>
          <w:sz w:val="22"/>
          <w:szCs w:val="22"/>
          <w:lang w:val="es-MX"/>
        </w:rPr>
        <w:t>sub-proyecto</w:t>
      </w:r>
      <w:proofErr w:type="spellEnd"/>
      <w:r w:rsidRPr="00745D04">
        <w:rPr>
          <w:rFonts w:ascii="Lato" w:hAnsi="Lato" w:cs="Arial"/>
          <w:i/>
          <w:sz w:val="22"/>
          <w:szCs w:val="22"/>
          <w:lang w:val="es-MX"/>
        </w:rPr>
        <w:t xml:space="preserve">. Los indicadores propuestos son los idóneos para medir los avances del </w:t>
      </w:r>
      <w:proofErr w:type="spellStart"/>
      <w:r w:rsidRPr="00745D04">
        <w:rPr>
          <w:rFonts w:ascii="Lato" w:hAnsi="Lato" w:cs="Arial"/>
          <w:i/>
          <w:sz w:val="22"/>
          <w:szCs w:val="22"/>
          <w:lang w:val="es-MX"/>
        </w:rPr>
        <w:t>sub-proyecto</w:t>
      </w:r>
      <w:proofErr w:type="spellEnd"/>
      <w:r w:rsidRPr="00745D04">
        <w:rPr>
          <w:rFonts w:ascii="Lato" w:hAnsi="Lato" w:cs="Arial"/>
          <w:i/>
          <w:sz w:val="22"/>
          <w:szCs w:val="22"/>
          <w:lang w:val="es-MX"/>
        </w:rPr>
        <w:t xml:space="preserve"> y son cuantificables. </w:t>
      </w:r>
    </w:p>
    <w:p w14:paraId="3A04A2FD"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Sustento científico/técnico/social:</w:t>
      </w:r>
      <w:r w:rsidRPr="00745D04">
        <w:rPr>
          <w:rFonts w:ascii="Lato" w:hAnsi="Lato" w:cs="Arial"/>
          <w:i/>
          <w:sz w:val="22"/>
          <w:szCs w:val="22"/>
          <w:lang w:val="es-MX"/>
        </w:rPr>
        <w:t xml:space="preserve"> las intervenciones propuestas tienen un claro sustento científico, técnico, social, legal y/o económico. Por ejemplo, toman en cuenta el conocimiento científico y técnico actual, las lecciones aprendidas en otros proyectos y/o los conocimientos de las comunidades locales. Cuando aplique, los productos entregables deberán apegarse a los lineamientos establecidos por la autoridad.</w:t>
      </w:r>
    </w:p>
    <w:p w14:paraId="4087FD27" w14:textId="77777777" w:rsidR="002B7A7F" w:rsidRPr="00745D04" w:rsidRDefault="002B7A7F" w:rsidP="00CF4E13">
      <w:pPr>
        <w:numPr>
          <w:ilvl w:val="0"/>
          <w:numId w:val="17"/>
        </w:numPr>
        <w:shd w:val="clear" w:color="auto" w:fill="FFFFFF"/>
        <w:spacing w:line="360" w:lineRule="auto"/>
        <w:ind w:left="1003" w:hanging="357"/>
        <w:rPr>
          <w:rFonts w:ascii="Lato" w:hAnsi="Lato"/>
          <w:i/>
          <w:color w:val="000000"/>
          <w:sz w:val="22"/>
          <w:szCs w:val="22"/>
          <w:lang w:val="es-ES"/>
        </w:rPr>
      </w:pPr>
      <w:r w:rsidRPr="00745D04">
        <w:rPr>
          <w:rFonts w:ascii="Lato" w:hAnsi="Lato"/>
          <w:b/>
          <w:i/>
          <w:color w:val="000000"/>
          <w:sz w:val="22"/>
          <w:szCs w:val="22"/>
          <w:lang w:val="es-ES"/>
        </w:rPr>
        <w:t>Salvaguardas ambientales</w:t>
      </w:r>
      <w:r w:rsidRPr="00745D04">
        <w:rPr>
          <w:rStyle w:val="Refdenotaalpie"/>
          <w:rFonts w:ascii="Lato" w:hAnsi="Lato"/>
          <w:b/>
          <w:i/>
          <w:color w:val="000000"/>
          <w:sz w:val="22"/>
          <w:szCs w:val="22"/>
          <w:lang w:val="es-ES"/>
        </w:rPr>
        <w:footnoteReference w:id="5"/>
      </w:r>
      <w:r w:rsidRPr="00745D04">
        <w:rPr>
          <w:rFonts w:ascii="Lato" w:hAnsi="Lato"/>
          <w:b/>
          <w:i/>
          <w:color w:val="000000"/>
          <w:sz w:val="22"/>
          <w:szCs w:val="22"/>
          <w:lang w:val="es-ES"/>
        </w:rPr>
        <w:t>:</w:t>
      </w:r>
      <w:r w:rsidRPr="00745D04">
        <w:rPr>
          <w:rFonts w:ascii="Lato" w:hAnsi="Lato"/>
          <w:i/>
          <w:color w:val="000000"/>
          <w:sz w:val="22"/>
          <w:szCs w:val="22"/>
          <w:lang w:val="es-ES"/>
        </w:rPr>
        <w:t xml:space="preserve"> identificar los posibles riesgos ambientales de las intervenciones del </w:t>
      </w:r>
      <w:proofErr w:type="spellStart"/>
      <w:r w:rsidRPr="00745D04">
        <w:rPr>
          <w:rFonts w:ascii="Lato" w:hAnsi="Lato"/>
          <w:i/>
          <w:color w:val="000000"/>
          <w:sz w:val="22"/>
          <w:szCs w:val="22"/>
          <w:lang w:val="es-ES"/>
        </w:rPr>
        <w:t>sub-proyecto</w:t>
      </w:r>
      <w:proofErr w:type="spellEnd"/>
      <w:r w:rsidRPr="00745D04">
        <w:rPr>
          <w:rFonts w:ascii="Lato" w:hAnsi="Lato"/>
          <w:i/>
          <w:color w:val="000000"/>
          <w:sz w:val="22"/>
          <w:szCs w:val="22"/>
          <w:lang w:val="es-ES"/>
        </w:rPr>
        <w:t xml:space="preserve"> y plantear las acciones necesarias para prevenirlos y reducirlos. </w:t>
      </w:r>
    </w:p>
    <w:p w14:paraId="3C078C06" w14:textId="3CCFF29C" w:rsidR="002B7A7F" w:rsidRPr="00745D04" w:rsidRDefault="002B7A7F" w:rsidP="00CF4E13">
      <w:pPr>
        <w:numPr>
          <w:ilvl w:val="0"/>
          <w:numId w:val="17"/>
        </w:numPr>
        <w:shd w:val="clear" w:color="auto" w:fill="FFFFFF"/>
        <w:spacing w:line="360" w:lineRule="auto"/>
        <w:ind w:left="1003" w:hanging="357"/>
        <w:rPr>
          <w:rFonts w:ascii="Lato" w:hAnsi="Lato"/>
          <w:i/>
          <w:color w:val="000000"/>
          <w:sz w:val="22"/>
          <w:szCs w:val="22"/>
          <w:lang w:val="es-ES"/>
        </w:rPr>
      </w:pPr>
      <w:r w:rsidRPr="00745D04">
        <w:rPr>
          <w:rFonts w:ascii="Lato" w:hAnsi="Lato"/>
          <w:b/>
          <w:i/>
          <w:color w:val="000000"/>
          <w:sz w:val="22"/>
          <w:szCs w:val="22"/>
          <w:lang w:val="es-ES"/>
        </w:rPr>
        <w:t>Salvaguardas sociales</w:t>
      </w:r>
      <w:r w:rsidR="000E2B78" w:rsidRPr="00745D04">
        <w:rPr>
          <w:rFonts w:ascii="Lato" w:hAnsi="Lato"/>
          <w:b/>
          <w:i/>
          <w:color w:val="000000"/>
          <w:sz w:val="22"/>
          <w:szCs w:val="22"/>
          <w:vertAlign w:val="superscript"/>
          <w:lang w:val="es-ES"/>
        </w:rPr>
        <w:t>5</w:t>
      </w:r>
      <w:r w:rsidRPr="00745D04">
        <w:rPr>
          <w:rFonts w:ascii="Lato" w:hAnsi="Lato"/>
          <w:b/>
          <w:i/>
          <w:color w:val="000000"/>
          <w:sz w:val="22"/>
          <w:szCs w:val="22"/>
          <w:lang w:val="es-ES"/>
        </w:rPr>
        <w:t>:</w:t>
      </w:r>
      <w:r w:rsidRPr="00745D04">
        <w:rPr>
          <w:rFonts w:ascii="Lato" w:hAnsi="Lato"/>
          <w:i/>
          <w:color w:val="000000"/>
          <w:sz w:val="22"/>
          <w:szCs w:val="22"/>
          <w:lang w:val="es-ES"/>
        </w:rPr>
        <w:t xml:space="preserve"> asegurar que la comunidad local, permisionarios y/o los usuarios de los recursos naturales participaron en la elaboración de la propuesta y existe una clara apropiación del pr</w:t>
      </w:r>
      <w:r w:rsidR="000E2B78" w:rsidRPr="00745D04">
        <w:rPr>
          <w:rFonts w:ascii="Lato" w:hAnsi="Lato"/>
          <w:i/>
          <w:color w:val="000000"/>
          <w:sz w:val="22"/>
          <w:szCs w:val="22"/>
          <w:lang w:val="es-ES"/>
        </w:rPr>
        <w:t xml:space="preserve">oyecto por parte de los mismos. </w:t>
      </w:r>
      <w:r w:rsidRPr="00745D04">
        <w:rPr>
          <w:rFonts w:ascii="Lato" w:hAnsi="Lato"/>
          <w:i/>
          <w:color w:val="000000"/>
          <w:sz w:val="22"/>
          <w:szCs w:val="22"/>
          <w:lang w:val="es-ES"/>
        </w:rPr>
        <w:t>I</w:t>
      </w:r>
      <w:proofErr w:type="spellStart"/>
      <w:r w:rsidRPr="00745D04">
        <w:rPr>
          <w:rFonts w:ascii="Lato" w:hAnsi="Lato"/>
          <w:i/>
          <w:color w:val="000000"/>
          <w:sz w:val="22"/>
          <w:szCs w:val="22"/>
          <w:lang w:val="es-ES_tradnl"/>
        </w:rPr>
        <w:t>ncluir</w:t>
      </w:r>
      <w:proofErr w:type="spellEnd"/>
      <w:r w:rsidRPr="00745D04">
        <w:rPr>
          <w:rFonts w:ascii="Lato" w:hAnsi="Lato"/>
          <w:i/>
          <w:color w:val="000000"/>
          <w:sz w:val="22"/>
          <w:szCs w:val="22"/>
          <w:lang w:val="es-ES_tradnl"/>
        </w:rPr>
        <w:t xml:space="preserve"> una carta/acta de que muestre el compromiso de participación en el mediano o largo plazo</w:t>
      </w:r>
      <w:r w:rsidR="00AB2DB6" w:rsidRPr="00745D04">
        <w:rPr>
          <w:rFonts w:ascii="Lato" w:hAnsi="Lato"/>
          <w:i/>
          <w:color w:val="000000"/>
          <w:sz w:val="22"/>
          <w:szCs w:val="22"/>
          <w:lang w:val="es-ES_tradnl"/>
        </w:rPr>
        <w:t xml:space="preserve"> cuando aplique.</w:t>
      </w:r>
    </w:p>
    <w:p w14:paraId="08938744" w14:textId="4A371822" w:rsidR="002B7A7F" w:rsidRPr="00745D04" w:rsidRDefault="002B7A7F" w:rsidP="00CF4E13">
      <w:pPr>
        <w:numPr>
          <w:ilvl w:val="0"/>
          <w:numId w:val="17"/>
        </w:numPr>
        <w:shd w:val="clear" w:color="auto" w:fill="FFFFFF"/>
        <w:spacing w:line="360" w:lineRule="auto"/>
        <w:ind w:left="1003" w:hanging="357"/>
        <w:rPr>
          <w:rFonts w:ascii="Lato" w:hAnsi="Lato"/>
          <w:b/>
          <w:i/>
          <w:color w:val="000000"/>
          <w:sz w:val="22"/>
          <w:szCs w:val="22"/>
          <w:lang w:val="es-ES"/>
        </w:rPr>
      </w:pPr>
      <w:r w:rsidRPr="00745D04">
        <w:rPr>
          <w:rFonts w:ascii="Lato" w:hAnsi="Lato"/>
          <w:b/>
          <w:i/>
          <w:color w:val="000000"/>
          <w:sz w:val="22"/>
          <w:szCs w:val="22"/>
          <w:lang w:val="es-ES"/>
        </w:rPr>
        <w:t>Salvaguardas de género:</w:t>
      </w:r>
      <w:r w:rsidRPr="00745D04">
        <w:rPr>
          <w:rFonts w:ascii="Lato" w:hAnsi="Lato"/>
          <w:i/>
          <w:color w:val="000000"/>
          <w:sz w:val="22"/>
          <w:szCs w:val="22"/>
          <w:lang w:val="es-ES"/>
        </w:rPr>
        <w:t xml:space="preserve"> incluir el enfoque de género en el planteamiento y ejecución de actividades. En</w:t>
      </w:r>
      <w:r w:rsidR="006A26E6" w:rsidRPr="00745D04">
        <w:rPr>
          <w:rFonts w:ascii="Lato" w:hAnsi="Lato"/>
          <w:i/>
          <w:color w:val="000000"/>
          <w:sz w:val="22"/>
          <w:szCs w:val="22"/>
          <w:lang w:val="es-ES"/>
        </w:rPr>
        <w:t xml:space="preserve"> las propuestas que contemplen</w:t>
      </w:r>
      <w:r w:rsidR="00DD2600" w:rsidRPr="00745D04">
        <w:rPr>
          <w:rFonts w:ascii="Lato" w:hAnsi="Lato"/>
          <w:i/>
          <w:color w:val="000000"/>
          <w:sz w:val="22"/>
          <w:szCs w:val="22"/>
          <w:lang w:val="es-ES"/>
        </w:rPr>
        <w:t xml:space="preserve"> </w:t>
      </w:r>
      <w:r w:rsidRPr="00745D04">
        <w:rPr>
          <w:rFonts w:ascii="Lato" w:hAnsi="Lato"/>
          <w:i/>
          <w:color w:val="000000"/>
          <w:sz w:val="22"/>
          <w:szCs w:val="22"/>
          <w:lang w:val="es-ES"/>
        </w:rPr>
        <w:t xml:space="preserve">trabajo con comunidades, deberá </w:t>
      </w:r>
      <w:r w:rsidR="00DD2600" w:rsidRPr="00745D04">
        <w:rPr>
          <w:rFonts w:ascii="Lato" w:hAnsi="Lato"/>
          <w:i/>
          <w:color w:val="000000"/>
          <w:sz w:val="22"/>
          <w:szCs w:val="22"/>
          <w:lang w:val="es-ES"/>
        </w:rPr>
        <w:t>documentarse la</w:t>
      </w:r>
      <w:r w:rsidRPr="00745D04">
        <w:rPr>
          <w:rFonts w:ascii="Lato" w:hAnsi="Lato"/>
          <w:i/>
          <w:color w:val="000000"/>
          <w:sz w:val="22"/>
          <w:szCs w:val="22"/>
          <w:lang w:val="es-ES"/>
        </w:rPr>
        <w:t xml:space="preserve"> participación de las mujeres de dicha </w:t>
      </w:r>
      <w:r w:rsidRPr="00745D04">
        <w:rPr>
          <w:rFonts w:ascii="Lato" w:hAnsi="Lato"/>
          <w:i/>
          <w:color w:val="000000"/>
          <w:sz w:val="22"/>
          <w:szCs w:val="22"/>
          <w:lang w:val="es-ES"/>
        </w:rPr>
        <w:lastRenderedPageBreak/>
        <w:t>comunidad en el mismo.</w:t>
      </w:r>
      <w:r w:rsidRPr="00745D04">
        <w:rPr>
          <w:rFonts w:ascii="Lato" w:hAnsi="Lato"/>
          <w:b/>
          <w:i/>
          <w:color w:val="000000"/>
          <w:sz w:val="22"/>
          <w:szCs w:val="22"/>
          <w:lang w:val="es-ES"/>
        </w:rPr>
        <w:t xml:space="preserve"> </w:t>
      </w:r>
      <w:r w:rsidRPr="00745D04">
        <w:rPr>
          <w:rFonts w:ascii="Lato" w:hAnsi="Lato"/>
          <w:i/>
          <w:color w:val="000000"/>
          <w:sz w:val="22"/>
          <w:szCs w:val="22"/>
          <w:lang w:val="es-ES"/>
        </w:rPr>
        <w:t>Además</w:t>
      </w:r>
      <w:r w:rsidRPr="00745D04">
        <w:rPr>
          <w:rFonts w:ascii="Lato" w:hAnsi="Lato"/>
          <w:b/>
          <w:i/>
          <w:color w:val="000000"/>
          <w:sz w:val="22"/>
          <w:szCs w:val="22"/>
          <w:lang w:val="es-ES"/>
        </w:rPr>
        <w:t xml:space="preserve">, </w:t>
      </w:r>
      <w:r w:rsidRPr="00745D04">
        <w:rPr>
          <w:rFonts w:ascii="Lato" w:hAnsi="Lato"/>
          <w:i/>
          <w:color w:val="000000"/>
          <w:sz w:val="22"/>
          <w:szCs w:val="22"/>
          <w:lang w:val="es-ES"/>
        </w:rPr>
        <w:t xml:space="preserve">los sueldos </w:t>
      </w:r>
      <w:r w:rsidR="00DD2600" w:rsidRPr="00745D04">
        <w:rPr>
          <w:rFonts w:ascii="Lato" w:hAnsi="Lato"/>
          <w:i/>
          <w:color w:val="000000"/>
          <w:sz w:val="22"/>
          <w:szCs w:val="22"/>
          <w:lang w:val="es-ES"/>
        </w:rPr>
        <w:t>incluidos en la propuesta</w:t>
      </w:r>
      <w:r w:rsidRPr="00745D04">
        <w:rPr>
          <w:rFonts w:ascii="Lato" w:hAnsi="Lato"/>
          <w:i/>
          <w:color w:val="000000"/>
          <w:sz w:val="22"/>
          <w:szCs w:val="22"/>
          <w:lang w:val="es-ES"/>
        </w:rPr>
        <w:t xml:space="preserve"> deberán ser los mismos para hombres y mujeres por el mismo trabajo. En ambos casos, el proponente debe otorgar los beneficios que marca la Ley Federal del Trabajo.</w:t>
      </w:r>
    </w:p>
    <w:p w14:paraId="584B1ABC" w14:textId="455FCD5E" w:rsidR="00C37400" w:rsidRPr="00745D04" w:rsidRDefault="00C37400" w:rsidP="00CF4E13">
      <w:pPr>
        <w:pStyle w:val="Prrafodelista"/>
        <w:numPr>
          <w:ilvl w:val="0"/>
          <w:numId w:val="17"/>
        </w:numPr>
        <w:spacing w:after="0" w:line="360" w:lineRule="auto"/>
        <w:ind w:left="1003" w:hanging="357"/>
        <w:jc w:val="both"/>
        <w:rPr>
          <w:rFonts w:ascii="Lato" w:hAnsi="Lato" w:cs="Arial"/>
          <w:i/>
          <w:sz w:val="22"/>
          <w:szCs w:val="22"/>
          <w:lang w:val="es-MX"/>
        </w:rPr>
      </w:pPr>
      <w:r w:rsidRPr="00745D04">
        <w:rPr>
          <w:rFonts w:ascii="Lato" w:hAnsi="Lato" w:cs="Arial"/>
          <w:b/>
          <w:i/>
          <w:sz w:val="22"/>
          <w:szCs w:val="22"/>
          <w:lang w:val="es-MX"/>
        </w:rPr>
        <w:t>Sinergias y complementariedad de esfuerzos:</w:t>
      </w:r>
      <w:r w:rsidRPr="00745D04">
        <w:rPr>
          <w:rFonts w:ascii="Lato" w:hAnsi="Lato" w:cs="Arial"/>
          <w:i/>
          <w:sz w:val="22"/>
          <w:szCs w:val="22"/>
          <w:lang w:val="es-MX"/>
        </w:rPr>
        <w:t xml:space="preserve"> el proyecto impulsa o fortalece las sinergias y la colaboración interinstitucional, por ejemplo, entre OSC, comunidades, y/o instancias gubernamentales. Existe una complementariedad y/o contribución para fortalecer iniciativas en progreso y/o el proyecto construye sobre los resultados de proyectos anteriores.  Se dará prioridad a las propuestas que provengan de alianzas entre diferentes sectores</w:t>
      </w:r>
      <w:r w:rsidR="00DD2600" w:rsidRPr="00745D04">
        <w:rPr>
          <w:rFonts w:ascii="Lato" w:hAnsi="Lato" w:cs="Arial"/>
          <w:i/>
          <w:sz w:val="22"/>
          <w:szCs w:val="22"/>
          <w:lang w:val="es-MX"/>
        </w:rPr>
        <w:t>,</w:t>
      </w:r>
      <w:r w:rsidR="00DD2600" w:rsidRPr="00745D04">
        <w:rPr>
          <w:rFonts w:ascii="Lato" w:hAnsi="Lato"/>
          <w:i/>
          <w:color w:val="000000"/>
          <w:sz w:val="22"/>
          <w:szCs w:val="22"/>
          <w:lang w:val="es-MX"/>
        </w:rPr>
        <w:t xml:space="preserve"> demostrado con cartas de compromiso o convenios de colaboración</w:t>
      </w:r>
      <w:r w:rsidRPr="00745D04">
        <w:rPr>
          <w:rFonts w:ascii="Lato" w:hAnsi="Lato" w:cs="Arial"/>
          <w:i/>
          <w:sz w:val="22"/>
          <w:szCs w:val="22"/>
          <w:lang w:val="es-MX"/>
        </w:rPr>
        <w:t>.</w:t>
      </w:r>
    </w:p>
    <w:p w14:paraId="544D9116"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 xml:space="preserve">Innovación, repetitividad y escalabilidad: </w:t>
      </w:r>
      <w:r w:rsidRPr="00745D04">
        <w:rPr>
          <w:rFonts w:ascii="Lato" w:hAnsi="Lato" w:cs="Arial"/>
          <w:i/>
          <w:sz w:val="22"/>
          <w:szCs w:val="22"/>
          <w:lang w:val="es-MX"/>
        </w:rPr>
        <w:t xml:space="preserve">las intervenciones propuestas son innovadoras y/o tienen el potencial de ser replicadas y/o aplicadas a mayor escala en otras áreas de la región o del país. Contemplan la creación de mecanismos de autosuficiencia financiera a largo plazo, si aplica. </w:t>
      </w:r>
    </w:p>
    <w:p w14:paraId="3EC3DD52"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Capacidad institucional:</w:t>
      </w:r>
      <w:r w:rsidRPr="00745D04">
        <w:rPr>
          <w:rFonts w:ascii="Lato" w:hAnsi="Lato" w:cs="Arial"/>
          <w:i/>
          <w:sz w:val="22"/>
          <w:szCs w:val="22"/>
          <w:lang w:val="es-MX"/>
        </w:rPr>
        <w:t xml:space="preserve"> la organización cuenta con la experiencia y las capacidades humanas, técnicas y administrativas para desempeñar exitosamente el proyecto.</w:t>
      </w:r>
    </w:p>
    <w:p w14:paraId="7B0E74F1"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Presupuesto:</w:t>
      </w:r>
      <w:r w:rsidRPr="00745D04">
        <w:rPr>
          <w:rFonts w:ascii="Lato" w:hAnsi="Lato" w:cs="Arial"/>
          <w:i/>
          <w:sz w:val="22"/>
          <w:szCs w:val="22"/>
          <w:lang w:val="es-MX"/>
        </w:rPr>
        <w:t xml:space="preserve"> existe una clara congruencia entre las actividades propuestas y su costo.</w:t>
      </w:r>
    </w:p>
    <w:p w14:paraId="74A93FCD"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Recursos de contrapartida:</w:t>
      </w:r>
      <w:r w:rsidRPr="00745D04">
        <w:rPr>
          <w:rFonts w:ascii="Lato" w:hAnsi="Lato" w:cs="Arial"/>
          <w:i/>
          <w:sz w:val="22"/>
          <w:szCs w:val="22"/>
          <w:lang w:val="es-MX"/>
        </w:rPr>
        <w:t xml:space="preserve"> el proyecto demuestra capacidad para hacer sinergias institucionales y apalancar recursos (en efectivo o en especie) de otras fuentes.</w:t>
      </w:r>
    </w:p>
    <w:p w14:paraId="28EA3A16" w14:textId="77777777" w:rsidR="00CF4E13" w:rsidRPr="00CF4E13" w:rsidRDefault="00CF4E13" w:rsidP="00CF4E13">
      <w:pPr>
        <w:pStyle w:val="Prrafodelista"/>
        <w:spacing w:after="0" w:line="360" w:lineRule="auto"/>
        <w:rPr>
          <w:rFonts w:ascii="Lato" w:hAnsi="Lato" w:cs="Arial"/>
          <w:sz w:val="22"/>
          <w:szCs w:val="22"/>
          <w:highlight w:val="yellow"/>
          <w:lang w:val="es-MX"/>
        </w:rPr>
      </w:pPr>
    </w:p>
    <w:p w14:paraId="3606DB6E" w14:textId="5487D3CC" w:rsidR="00B875B8" w:rsidRDefault="00B875B8" w:rsidP="00CF4E13">
      <w:pPr>
        <w:spacing w:line="360" w:lineRule="auto"/>
        <w:rPr>
          <w:rFonts w:ascii="Lato" w:hAnsi="Lato" w:cs="Arial"/>
          <w:sz w:val="22"/>
          <w:szCs w:val="22"/>
        </w:rPr>
      </w:pPr>
      <w:r w:rsidRPr="00AB2DB6">
        <w:rPr>
          <w:rFonts w:ascii="Lato" w:hAnsi="Lato" w:cs="Arial"/>
          <w:sz w:val="22"/>
          <w:szCs w:val="22"/>
        </w:rPr>
        <w:t>Todos los proy</w:t>
      </w:r>
      <w:r w:rsidR="002126A1" w:rsidRPr="00AB2DB6">
        <w:rPr>
          <w:rFonts w:ascii="Lato" w:hAnsi="Lato" w:cs="Arial"/>
          <w:sz w:val="22"/>
          <w:szCs w:val="22"/>
        </w:rPr>
        <w:t>e</w:t>
      </w:r>
      <w:r w:rsidRPr="00AB2DB6">
        <w:rPr>
          <w:rFonts w:ascii="Lato" w:hAnsi="Lato" w:cs="Arial"/>
          <w:sz w:val="22"/>
          <w:szCs w:val="22"/>
        </w:rPr>
        <w:t>ctos deberán contemplar</w:t>
      </w:r>
      <w:r w:rsidR="002126A1" w:rsidRPr="00AB2DB6">
        <w:rPr>
          <w:rFonts w:ascii="Lato" w:hAnsi="Lato" w:cs="Arial"/>
          <w:sz w:val="22"/>
          <w:szCs w:val="22"/>
        </w:rPr>
        <w:t xml:space="preserve"> </w:t>
      </w:r>
      <w:r w:rsidR="00BC782A">
        <w:rPr>
          <w:rFonts w:ascii="Lato" w:hAnsi="Lato" w:cs="Arial"/>
          <w:sz w:val="22"/>
          <w:szCs w:val="22"/>
        </w:rPr>
        <w:t xml:space="preserve">además todas </w:t>
      </w:r>
      <w:r w:rsidR="002126A1" w:rsidRPr="00AB2DB6">
        <w:rPr>
          <w:rFonts w:ascii="Lato" w:hAnsi="Lato" w:cs="Arial"/>
          <w:sz w:val="22"/>
          <w:szCs w:val="22"/>
        </w:rPr>
        <w:t xml:space="preserve">las medidas de seguridad sanitaria </w:t>
      </w:r>
      <w:r w:rsidR="00B1391A" w:rsidRPr="00AB2DB6">
        <w:rPr>
          <w:rFonts w:ascii="Lato" w:hAnsi="Lato" w:cs="Arial"/>
          <w:sz w:val="22"/>
          <w:szCs w:val="22"/>
        </w:rPr>
        <w:t xml:space="preserve">de la “nueva normalidad” </w:t>
      </w:r>
      <w:r w:rsidR="002126A1" w:rsidRPr="00AB2DB6">
        <w:rPr>
          <w:rFonts w:ascii="Lato" w:hAnsi="Lato" w:cs="Arial"/>
          <w:sz w:val="22"/>
          <w:szCs w:val="22"/>
        </w:rPr>
        <w:t>en las intervenciones con las comunidades</w:t>
      </w:r>
      <w:r w:rsidR="00B1391A" w:rsidRPr="00AB2DB6">
        <w:rPr>
          <w:rFonts w:ascii="Lato" w:hAnsi="Lato" w:cs="Arial"/>
          <w:sz w:val="22"/>
          <w:szCs w:val="22"/>
        </w:rPr>
        <w:t xml:space="preserve">, </w:t>
      </w:r>
      <w:r w:rsidR="00AB2DB6">
        <w:rPr>
          <w:rFonts w:ascii="Lato" w:hAnsi="Lato" w:cs="Arial"/>
          <w:sz w:val="22"/>
          <w:szCs w:val="22"/>
        </w:rPr>
        <w:t xml:space="preserve">tomando en cuenta las disposiciones gubernamentales y </w:t>
      </w:r>
      <w:r w:rsidR="002126A1" w:rsidRPr="00AB2DB6">
        <w:rPr>
          <w:rFonts w:ascii="Lato" w:hAnsi="Lato" w:cs="Arial"/>
          <w:sz w:val="22"/>
          <w:szCs w:val="22"/>
        </w:rPr>
        <w:t xml:space="preserve">privilegiando la salud de las personas. </w:t>
      </w:r>
      <w:r w:rsidRPr="00AB2DB6">
        <w:rPr>
          <w:rFonts w:ascii="Lato" w:hAnsi="Lato" w:cs="Arial"/>
          <w:sz w:val="22"/>
          <w:szCs w:val="22"/>
        </w:rPr>
        <w:t xml:space="preserve"> </w:t>
      </w:r>
    </w:p>
    <w:p w14:paraId="3578D1F1" w14:textId="77777777" w:rsidR="00AB2DB6" w:rsidRPr="00AB2DB6" w:rsidRDefault="00AB2DB6" w:rsidP="00CF4E13">
      <w:pPr>
        <w:spacing w:line="360" w:lineRule="auto"/>
        <w:rPr>
          <w:rFonts w:ascii="Lato" w:hAnsi="Lato" w:cs="Arial"/>
          <w:sz w:val="22"/>
          <w:szCs w:val="22"/>
        </w:rPr>
      </w:pPr>
    </w:p>
    <w:p w14:paraId="65A513EC" w14:textId="07565C41" w:rsidR="00AD51BF" w:rsidRPr="00AD51BF" w:rsidRDefault="00DD2600" w:rsidP="001350AC">
      <w:pPr>
        <w:pStyle w:val="Prrafodelista"/>
        <w:numPr>
          <w:ilvl w:val="0"/>
          <w:numId w:val="5"/>
        </w:numPr>
        <w:spacing w:after="0" w:line="360" w:lineRule="auto"/>
        <w:rPr>
          <w:rFonts w:ascii="Lato" w:hAnsi="Lato" w:cs="Arial"/>
          <w:b/>
          <w:sz w:val="22"/>
          <w:szCs w:val="22"/>
          <w:lang w:val="es-MX"/>
        </w:rPr>
      </w:pPr>
      <w:r>
        <w:rPr>
          <w:rFonts w:ascii="Lato" w:hAnsi="Lato" w:cs="Arial"/>
          <w:b/>
          <w:sz w:val="22"/>
          <w:szCs w:val="22"/>
          <w:lang w:val="es-MX"/>
        </w:rPr>
        <w:t>Requisitos</w:t>
      </w:r>
      <w:r w:rsidRPr="00AD51BF">
        <w:rPr>
          <w:rFonts w:ascii="Lato" w:hAnsi="Lato" w:cs="Arial"/>
          <w:b/>
          <w:sz w:val="22"/>
          <w:szCs w:val="22"/>
          <w:lang w:val="es-MX"/>
        </w:rPr>
        <w:t xml:space="preserve"> </w:t>
      </w:r>
      <w:r w:rsidR="00AD51BF" w:rsidRPr="00AD51BF">
        <w:rPr>
          <w:rFonts w:ascii="Lato" w:hAnsi="Lato" w:cs="Arial"/>
          <w:b/>
          <w:sz w:val="22"/>
          <w:szCs w:val="22"/>
          <w:lang w:val="es-MX"/>
        </w:rPr>
        <w:t>de las Organizaciones de la Sociedad Civil</w:t>
      </w:r>
      <w:r w:rsidR="00BC782A">
        <w:rPr>
          <w:rFonts w:ascii="Lato" w:hAnsi="Lato" w:cs="Arial"/>
          <w:b/>
          <w:sz w:val="22"/>
          <w:szCs w:val="22"/>
          <w:lang w:val="es-MX"/>
        </w:rPr>
        <w:t xml:space="preserve"> (OSC)</w:t>
      </w:r>
      <w:r w:rsidR="00AD51BF" w:rsidRPr="00AD51BF">
        <w:rPr>
          <w:rFonts w:ascii="Lato" w:hAnsi="Lato" w:cs="Arial"/>
          <w:b/>
          <w:sz w:val="22"/>
          <w:szCs w:val="22"/>
          <w:lang w:val="es-MX"/>
        </w:rPr>
        <w:t xml:space="preserve"> para participar </w:t>
      </w:r>
    </w:p>
    <w:p w14:paraId="08FA22B3" w14:textId="77777777" w:rsidR="00AD51BF" w:rsidRPr="00AD51BF" w:rsidRDefault="00AD51BF" w:rsidP="00CF4E13">
      <w:pPr>
        <w:spacing w:line="360" w:lineRule="auto"/>
        <w:rPr>
          <w:rFonts w:ascii="Lato" w:hAnsi="Lato" w:cs="Arial"/>
          <w:sz w:val="22"/>
          <w:szCs w:val="22"/>
        </w:rPr>
      </w:pPr>
      <w:r w:rsidRPr="00AD51BF">
        <w:rPr>
          <w:rFonts w:ascii="Lato" w:hAnsi="Lato" w:cs="Arial"/>
          <w:sz w:val="22"/>
          <w:szCs w:val="22"/>
        </w:rPr>
        <w:t>Las organizaciones interesadas en recibir asistencia financiera y técnica del FMCN deberán satisfacer los siguientes requisitos:</w:t>
      </w:r>
    </w:p>
    <w:p w14:paraId="7F11D7F5" w14:textId="3EA5AA44" w:rsidR="00AD51BF" w:rsidRPr="00AD51BF" w:rsidRDefault="00AD51BF" w:rsidP="00CF4E13">
      <w:pPr>
        <w:pStyle w:val="Prrafodelista"/>
        <w:numPr>
          <w:ilvl w:val="0"/>
          <w:numId w:val="19"/>
        </w:numPr>
        <w:spacing w:after="0" w:line="360" w:lineRule="auto"/>
        <w:jc w:val="both"/>
        <w:rPr>
          <w:rFonts w:ascii="Lato" w:hAnsi="Lato" w:cs="Arial"/>
          <w:sz w:val="22"/>
          <w:szCs w:val="22"/>
          <w:lang w:val="es-MX"/>
        </w:rPr>
      </w:pPr>
      <w:r w:rsidRPr="00AD51BF">
        <w:rPr>
          <w:rFonts w:ascii="Lato" w:hAnsi="Lato" w:cs="Arial"/>
          <w:sz w:val="22"/>
          <w:szCs w:val="22"/>
          <w:lang w:val="es-MX"/>
        </w:rPr>
        <w:t>Ser instituciones mexicanas y estar legalmente constituidas con un mínimo de un año de antigüedad</w:t>
      </w:r>
      <w:r w:rsidR="00DF3BC9">
        <w:rPr>
          <w:rFonts w:ascii="Lato" w:hAnsi="Lato" w:cs="Arial"/>
          <w:sz w:val="22"/>
          <w:szCs w:val="22"/>
          <w:lang w:val="es-MX"/>
        </w:rPr>
        <w:t xml:space="preserve">, por </w:t>
      </w:r>
      <w:r w:rsidR="00DF3BC9" w:rsidRPr="00DF3BC9">
        <w:rPr>
          <w:rFonts w:ascii="Lato" w:hAnsi="Lato" w:cs="Arial"/>
          <w:sz w:val="22"/>
          <w:szCs w:val="22"/>
          <w:lang w:val="es-MX"/>
        </w:rPr>
        <w:t xml:space="preserve">ejemplo: asociaciones civiles, </w:t>
      </w:r>
      <w:r w:rsidR="00CD402B">
        <w:rPr>
          <w:rFonts w:ascii="Lato" w:hAnsi="Lato" w:cs="Arial"/>
          <w:sz w:val="22"/>
          <w:szCs w:val="22"/>
          <w:lang w:val="es-MX"/>
        </w:rPr>
        <w:t xml:space="preserve">instituciones de asistencia privada, </w:t>
      </w:r>
      <w:r w:rsidR="00DF3BC9" w:rsidRPr="00DF3BC9">
        <w:rPr>
          <w:rFonts w:ascii="Lato" w:hAnsi="Lato" w:cs="Arial"/>
          <w:sz w:val="22"/>
          <w:szCs w:val="22"/>
          <w:lang w:val="es-MX"/>
        </w:rPr>
        <w:t xml:space="preserve">sociedades civiles, </w:t>
      </w:r>
      <w:r w:rsidR="00DF3BC9" w:rsidRPr="00584F42">
        <w:rPr>
          <w:rFonts w:ascii="Lato" w:hAnsi="Lato" w:cs="Calibri"/>
          <w:iCs/>
          <w:color w:val="000000" w:themeColor="text1"/>
          <w:sz w:val="22"/>
          <w:szCs w:val="22"/>
          <w:lang w:val="es-MX"/>
        </w:rPr>
        <w:t xml:space="preserve">sociedades de solidaridad social, </w:t>
      </w:r>
      <w:r w:rsidR="00DF3BC9" w:rsidRPr="00DF3BC9">
        <w:rPr>
          <w:rFonts w:ascii="Lato" w:hAnsi="Lato" w:cs="Arial"/>
          <w:sz w:val="22"/>
          <w:szCs w:val="22"/>
          <w:lang w:val="es-MX"/>
        </w:rPr>
        <w:t>sociedades</w:t>
      </w:r>
      <w:r w:rsidR="00DF3BC9">
        <w:rPr>
          <w:rFonts w:ascii="Lato" w:hAnsi="Lato" w:cs="Arial"/>
          <w:sz w:val="22"/>
          <w:szCs w:val="22"/>
          <w:lang w:val="es-MX"/>
        </w:rPr>
        <w:t xml:space="preserve"> cooperativas, sociedades de producción rural de responsabilidad limitada, </w:t>
      </w:r>
      <w:proofErr w:type="gramStart"/>
      <w:r w:rsidR="00DF3BC9">
        <w:rPr>
          <w:rFonts w:ascii="Lato" w:hAnsi="Lato" w:cs="Arial"/>
          <w:sz w:val="22"/>
          <w:szCs w:val="22"/>
          <w:lang w:val="es-MX"/>
        </w:rPr>
        <w:t>ejidos,  comunidades</w:t>
      </w:r>
      <w:proofErr w:type="gramEnd"/>
      <w:r w:rsidR="00DF3BC9">
        <w:rPr>
          <w:rFonts w:ascii="Lato" w:hAnsi="Lato" w:cs="Arial"/>
          <w:sz w:val="22"/>
          <w:szCs w:val="22"/>
          <w:lang w:val="es-MX"/>
        </w:rPr>
        <w:t>, entre otras.</w:t>
      </w:r>
    </w:p>
    <w:p w14:paraId="6A96D547" w14:textId="44777B4A" w:rsidR="00AD51BF" w:rsidRPr="00AD51BF" w:rsidRDefault="00AD51BF" w:rsidP="00CF4E13">
      <w:pPr>
        <w:pStyle w:val="Prrafodelista"/>
        <w:numPr>
          <w:ilvl w:val="0"/>
          <w:numId w:val="19"/>
        </w:numPr>
        <w:spacing w:after="0" w:line="360" w:lineRule="auto"/>
        <w:jc w:val="both"/>
        <w:rPr>
          <w:rFonts w:ascii="Lato" w:hAnsi="Lato" w:cs="Arial"/>
          <w:sz w:val="22"/>
          <w:szCs w:val="22"/>
          <w:lang w:val="es-MX"/>
        </w:rPr>
      </w:pPr>
      <w:r w:rsidRPr="00AD51BF">
        <w:rPr>
          <w:rFonts w:ascii="Lato" w:hAnsi="Lato" w:cs="Arial"/>
          <w:sz w:val="22"/>
          <w:szCs w:val="22"/>
          <w:lang w:val="es-MX"/>
        </w:rPr>
        <w:t xml:space="preserve">Contar con los permisos para realizar las actividades conforme a la legislación aplicable; </w:t>
      </w:r>
    </w:p>
    <w:p w14:paraId="3780E7A0" w14:textId="36C1972E" w:rsidR="00AD51BF" w:rsidRPr="00AD51BF" w:rsidRDefault="00AD51BF" w:rsidP="00CF4E13">
      <w:pPr>
        <w:pStyle w:val="Prrafodelista"/>
        <w:numPr>
          <w:ilvl w:val="0"/>
          <w:numId w:val="19"/>
        </w:numPr>
        <w:spacing w:after="0" w:line="360" w:lineRule="auto"/>
        <w:jc w:val="both"/>
        <w:rPr>
          <w:rFonts w:ascii="Lato" w:hAnsi="Lato" w:cs="Arial"/>
          <w:sz w:val="22"/>
          <w:szCs w:val="22"/>
          <w:lang w:val="es-MX"/>
        </w:rPr>
      </w:pPr>
      <w:r w:rsidRPr="00AD51BF">
        <w:rPr>
          <w:rFonts w:ascii="Lato" w:hAnsi="Lato" w:cs="Arial"/>
          <w:sz w:val="22"/>
          <w:szCs w:val="22"/>
          <w:lang w:val="es-MX"/>
        </w:rPr>
        <w:lastRenderedPageBreak/>
        <w:t>En caso de haber recibido recursos y proyectos del FMCN, contar con buen historial de cumplimiento;</w:t>
      </w:r>
    </w:p>
    <w:p w14:paraId="6742AF01" w14:textId="3253958B" w:rsidR="00AD51BF" w:rsidRPr="00AD51BF" w:rsidRDefault="00AD51BF" w:rsidP="00CF4E13">
      <w:pPr>
        <w:pStyle w:val="Prrafodelista"/>
        <w:numPr>
          <w:ilvl w:val="0"/>
          <w:numId w:val="19"/>
        </w:numPr>
        <w:spacing w:after="0" w:line="360" w:lineRule="auto"/>
        <w:jc w:val="both"/>
        <w:rPr>
          <w:rFonts w:ascii="Lato" w:hAnsi="Lato" w:cs="Arial"/>
          <w:sz w:val="22"/>
          <w:szCs w:val="22"/>
          <w:lang w:val="es-MX"/>
        </w:rPr>
      </w:pPr>
      <w:r w:rsidRPr="00AD51BF">
        <w:rPr>
          <w:rFonts w:ascii="Lato" w:hAnsi="Lato" w:cs="Arial"/>
          <w:sz w:val="22"/>
          <w:szCs w:val="22"/>
          <w:lang w:val="es-MX"/>
        </w:rPr>
        <w:t>Los investigadores académicos que soliciten financiamiento deberán estar asociados con una organización que avale y administre su proyecto.</w:t>
      </w:r>
    </w:p>
    <w:p w14:paraId="044096F4" w14:textId="73726297" w:rsidR="00AD51BF" w:rsidRPr="00AD51BF" w:rsidRDefault="00AD51BF" w:rsidP="00CF4E13">
      <w:pPr>
        <w:pStyle w:val="Prrafodelista"/>
        <w:numPr>
          <w:ilvl w:val="0"/>
          <w:numId w:val="19"/>
        </w:numPr>
        <w:spacing w:after="0" w:line="360" w:lineRule="auto"/>
        <w:jc w:val="both"/>
        <w:rPr>
          <w:rFonts w:ascii="Lato" w:hAnsi="Lato" w:cs="Arial"/>
          <w:sz w:val="22"/>
          <w:szCs w:val="22"/>
          <w:lang w:val="es-MX"/>
        </w:rPr>
      </w:pPr>
      <w:r w:rsidRPr="00AD51BF">
        <w:rPr>
          <w:rFonts w:ascii="Lato" w:hAnsi="Lato" w:cs="Arial"/>
          <w:sz w:val="22"/>
          <w:szCs w:val="22"/>
          <w:lang w:val="es-MX"/>
        </w:rPr>
        <w:t>Expedir comprobantes fiscales conforme a lo siguiente:</w:t>
      </w:r>
    </w:p>
    <w:p w14:paraId="3CEBBD19" w14:textId="115401AB" w:rsidR="00AD51BF" w:rsidRPr="00AD51BF" w:rsidRDefault="00AD51BF" w:rsidP="00CF4E13">
      <w:pPr>
        <w:pStyle w:val="Prrafodelista"/>
        <w:numPr>
          <w:ilvl w:val="0"/>
          <w:numId w:val="20"/>
        </w:numPr>
        <w:spacing w:after="0" w:line="360" w:lineRule="auto"/>
        <w:jc w:val="both"/>
        <w:rPr>
          <w:rFonts w:ascii="Lato" w:hAnsi="Lato" w:cs="Arial"/>
          <w:sz w:val="22"/>
          <w:szCs w:val="22"/>
          <w:lang w:val="es-MX"/>
        </w:rPr>
      </w:pPr>
      <w:r w:rsidRPr="00AD51BF">
        <w:rPr>
          <w:rFonts w:ascii="Lato" w:hAnsi="Lato" w:cs="Arial"/>
          <w:sz w:val="22"/>
          <w:szCs w:val="22"/>
          <w:lang w:val="es-MX"/>
        </w:rPr>
        <w:t xml:space="preserve">en caso de que la organización cuente con autorización para recibir donativos deducibles de impuestos, se elaborará un contrato de donativo, para lo cual la organización receptora (donataria) debe expedir un recibo de donativo; </w:t>
      </w:r>
    </w:p>
    <w:p w14:paraId="3AC2333C" w14:textId="45C29A57" w:rsidR="00AD51BF" w:rsidRPr="00AD51BF" w:rsidRDefault="00AD51BF" w:rsidP="00CF4E13">
      <w:pPr>
        <w:pStyle w:val="Prrafodelista"/>
        <w:numPr>
          <w:ilvl w:val="0"/>
          <w:numId w:val="20"/>
        </w:numPr>
        <w:spacing w:after="0" w:line="360" w:lineRule="auto"/>
        <w:jc w:val="both"/>
        <w:rPr>
          <w:rFonts w:ascii="Lato" w:hAnsi="Lato" w:cs="Arial"/>
          <w:sz w:val="22"/>
          <w:szCs w:val="22"/>
          <w:lang w:val="es-MX"/>
        </w:rPr>
      </w:pPr>
      <w:r w:rsidRPr="00AD51BF">
        <w:rPr>
          <w:rFonts w:ascii="Lato" w:hAnsi="Lato" w:cs="Arial"/>
          <w:sz w:val="22"/>
          <w:szCs w:val="22"/>
          <w:lang w:val="es-MX"/>
        </w:rPr>
        <w:t xml:space="preserve">en caso de tratarse de una organización no autorizada para recibir donativos deducibles de impuestos, se elaborará: </w:t>
      </w:r>
    </w:p>
    <w:p w14:paraId="473465C1" w14:textId="23EE4FC2" w:rsidR="00AD51BF" w:rsidRPr="00AD51BF" w:rsidRDefault="00AD51BF" w:rsidP="00CF4E13">
      <w:pPr>
        <w:pStyle w:val="Prrafodelista"/>
        <w:numPr>
          <w:ilvl w:val="0"/>
          <w:numId w:val="23"/>
        </w:numPr>
        <w:spacing w:after="0" w:line="360" w:lineRule="auto"/>
        <w:jc w:val="both"/>
        <w:rPr>
          <w:rFonts w:ascii="Lato" w:hAnsi="Lato" w:cs="Arial"/>
          <w:sz w:val="22"/>
          <w:szCs w:val="22"/>
          <w:lang w:val="es-MX"/>
        </w:rPr>
      </w:pPr>
      <w:r w:rsidRPr="00AD51BF">
        <w:rPr>
          <w:rFonts w:ascii="Lato" w:hAnsi="Lato" w:cs="Arial"/>
          <w:sz w:val="22"/>
          <w:szCs w:val="22"/>
          <w:lang w:val="es-MX"/>
        </w:rPr>
        <w:t>un contrato de prestación de servicios, para lo cual la organización receptora (prestador de servicios) debe expedir una factura</w:t>
      </w:r>
      <w:r w:rsidR="009422FF">
        <w:rPr>
          <w:rFonts w:ascii="Lato" w:hAnsi="Lato" w:cs="Arial"/>
          <w:sz w:val="22"/>
          <w:szCs w:val="22"/>
          <w:lang w:val="es-MX"/>
        </w:rPr>
        <w:t xml:space="preserve"> </w:t>
      </w:r>
      <w:r w:rsidR="00F852E6">
        <w:rPr>
          <w:rFonts w:ascii="Lato" w:hAnsi="Lato" w:cs="Arial"/>
          <w:sz w:val="22"/>
          <w:szCs w:val="22"/>
          <w:lang w:val="es-MX"/>
        </w:rPr>
        <w:t xml:space="preserve">que incluya el </w:t>
      </w:r>
      <w:r w:rsidR="009422FF">
        <w:rPr>
          <w:rFonts w:ascii="Lato" w:hAnsi="Lato" w:cs="Arial"/>
          <w:sz w:val="22"/>
          <w:szCs w:val="22"/>
          <w:lang w:val="es-MX"/>
        </w:rPr>
        <w:t xml:space="preserve">porcentaje de Impuesto al Valor Agregado (IVA) que </w:t>
      </w:r>
      <w:r w:rsidR="00F852E6">
        <w:rPr>
          <w:rFonts w:ascii="Lato" w:hAnsi="Lato" w:cs="Arial"/>
          <w:sz w:val="22"/>
          <w:szCs w:val="22"/>
          <w:lang w:val="es-MX"/>
        </w:rPr>
        <w:t>corresponda</w:t>
      </w:r>
      <w:r w:rsidRPr="00AD51BF">
        <w:rPr>
          <w:rFonts w:ascii="Lato" w:hAnsi="Lato" w:cs="Arial"/>
          <w:sz w:val="22"/>
          <w:szCs w:val="22"/>
          <w:lang w:val="es-MX"/>
        </w:rPr>
        <w:t>, o bien,</w:t>
      </w:r>
    </w:p>
    <w:p w14:paraId="4030789A" w14:textId="3262C43D" w:rsidR="00AD51BF" w:rsidRDefault="00AD51BF" w:rsidP="00CF4E13">
      <w:pPr>
        <w:pStyle w:val="Prrafodelista"/>
        <w:numPr>
          <w:ilvl w:val="0"/>
          <w:numId w:val="23"/>
        </w:numPr>
        <w:spacing w:after="0" w:line="360" w:lineRule="auto"/>
        <w:jc w:val="both"/>
        <w:rPr>
          <w:rFonts w:ascii="Lato" w:hAnsi="Lato" w:cs="Arial"/>
          <w:sz w:val="22"/>
          <w:szCs w:val="22"/>
          <w:lang w:val="es-MX"/>
        </w:rPr>
      </w:pPr>
      <w:r w:rsidRPr="00AD51BF">
        <w:rPr>
          <w:rFonts w:ascii="Lato" w:hAnsi="Lato" w:cs="Arial"/>
          <w:sz w:val="22"/>
          <w:szCs w:val="22"/>
          <w:lang w:val="es-MX"/>
        </w:rPr>
        <w:t xml:space="preserve">un contrato de mandato, para lo cual la organización receptora (mandatario) debe expedir un recibo simple en el que documente la recepción de los recursos y cuente con contrapartida en efectivo para cubrir el IVA que generen los gastos del </w:t>
      </w:r>
      <w:proofErr w:type="spellStart"/>
      <w:r w:rsidRPr="00AD51BF">
        <w:rPr>
          <w:rFonts w:ascii="Lato" w:hAnsi="Lato" w:cs="Arial"/>
          <w:sz w:val="22"/>
          <w:szCs w:val="22"/>
          <w:lang w:val="es-MX"/>
        </w:rPr>
        <w:t>sub-proyecto</w:t>
      </w:r>
      <w:proofErr w:type="spellEnd"/>
      <w:r w:rsidRPr="00AD51BF">
        <w:rPr>
          <w:rFonts w:ascii="Lato" w:hAnsi="Lato" w:cs="Arial"/>
          <w:sz w:val="22"/>
          <w:szCs w:val="22"/>
          <w:lang w:val="es-MX"/>
        </w:rPr>
        <w:t xml:space="preserve">. </w:t>
      </w:r>
    </w:p>
    <w:p w14:paraId="01CD300D" w14:textId="614C1116" w:rsidR="00AD51BF" w:rsidRDefault="00AD51BF" w:rsidP="001350AC">
      <w:pPr>
        <w:pStyle w:val="Prrafodelista"/>
        <w:numPr>
          <w:ilvl w:val="0"/>
          <w:numId w:val="5"/>
        </w:numPr>
        <w:spacing w:after="0" w:line="360" w:lineRule="auto"/>
        <w:ind w:left="644"/>
        <w:rPr>
          <w:rFonts w:ascii="Lato" w:hAnsi="Lato" w:cs="Arial"/>
          <w:b/>
          <w:sz w:val="22"/>
          <w:szCs w:val="22"/>
          <w:lang w:val="es-MX"/>
        </w:rPr>
      </w:pPr>
      <w:r w:rsidRPr="00AD51BF">
        <w:rPr>
          <w:rFonts w:ascii="Lato" w:hAnsi="Lato" w:cs="Arial"/>
          <w:b/>
          <w:sz w:val="22"/>
          <w:szCs w:val="22"/>
          <w:lang w:val="es-MX"/>
        </w:rPr>
        <w:t xml:space="preserve">Documentación para presentar la Propuesta </w:t>
      </w:r>
    </w:p>
    <w:p w14:paraId="37B912D4" w14:textId="7C67B472" w:rsidR="00AD51BF" w:rsidRPr="00684635" w:rsidRDefault="00AD51BF" w:rsidP="00654977">
      <w:pPr>
        <w:pStyle w:val="Prrafodelista"/>
        <w:numPr>
          <w:ilvl w:val="0"/>
          <w:numId w:val="24"/>
        </w:numPr>
        <w:spacing w:after="0" w:line="360" w:lineRule="auto"/>
        <w:jc w:val="both"/>
        <w:rPr>
          <w:rFonts w:ascii="Lato" w:hAnsi="Lato" w:cs="Arial"/>
          <w:sz w:val="22"/>
          <w:szCs w:val="22"/>
          <w:u w:val="single"/>
          <w:lang w:val="es-MX"/>
        </w:rPr>
      </w:pPr>
      <w:r w:rsidRPr="00684635">
        <w:rPr>
          <w:rFonts w:ascii="Lato" w:hAnsi="Lato" w:cs="Arial"/>
          <w:sz w:val="22"/>
          <w:szCs w:val="22"/>
          <w:u w:val="single"/>
          <w:lang w:val="es-MX"/>
        </w:rPr>
        <w:t>Formato técnico de la propuesta.</w:t>
      </w:r>
    </w:p>
    <w:p w14:paraId="52141A05" w14:textId="566071ED" w:rsidR="00AD51BF" w:rsidRPr="00684635" w:rsidRDefault="00AD51BF" w:rsidP="00654977">
      <w:pPr>
        <w:pStyle w:val="Prrafodelista"/>
        <w:numPr>
          <w:ilvl w:val="0"/>
          <w:numId w:val="24"/>
        </w:numPr>
        <w:spacing w:after="0" w:line="360" w:lineRule="auto"/>
        <w:jc w:val="both"/>
        <w:rPr>
          <w:rFonts w:ascii="Lato" w:hAnsi="Lato" w:cs="Arial"/>
          <w:sz w:val="22"/>
          <w:szCs w:val="22"/>
          <w:u w:val="single"/>
          <w:lang w:val="es-MX"/>
        </w:rPr>
      </w:pPr>
      <w:r w:rsidRPr="00684635">
        <w:rPr>
          <w:rFonts w:ascii="Lato" w:hAnsi="Lato" w:cs="Arial"/>
          <w:sz w:val="22"/>
          <w:szCs w:val="22"/>
          <w:u w:val="single"/>
          <w:lang w:val="es-MX"/>
        </w:rPr>
        <w:t>Formato administrativo de la propuesta.</w:t>
      </w:r>
    </w:p>
    <w:p w14:paraId="27B42EA9" w14:textId="0AEB1E30" w:rsidR="00684635" w:rsidRPr="00745D04" w:rsidRDefault="00684635" w:rsidP="00654977">
      <w:pPr>
        <w:pStyle w:val="Prrafodelista"/>
        <w:numPr>
          <w:ilvl w:val="0"/>
          <w:numId w:val="24"/>
        </w:numPr>
        <w:spacing w:after="0" w:line="360" w:lineRule="auto"/>
        <w:jc w:val="both"/>
        <w:rPr>
          <w:rFonts w:ascii="Lato" w:hAnsi="Lato" w:cs="Arial"/>
          <w:i/>
          <w:sz w:val="22"/>
          <w:szCs w:val="22"/>
          <w:lang w:val="es-MX"/>
        </w:rPr>
      </w:pPr>
      <w:r w:rsidRPr="00745D04">
        <w:rPr>
          <w:rFonts w:ascii="Lato" w:hAnsi="Lato" w:cs="Arial"/>
          <w:i/>
          <w:sz w:val="22"/>
          <w:szCs w:val="22"/>
          <w:lang w:val="es-MX"/>
        </w:rPr>
        <w:t xml:space="preserve">Carta del </w:t>
      </w:r>
      <w:proofErr w:type="gramStart"/>
      <w:r w:rsidRPr="00745D04">
        <w:rPr>
          <w:rFonts w:ascii="Lato" w:hAnsi="Lato" w:cs="Arial"/>
          <w:i/>
          <w:sz w:val="22"/>
          <w:szCs w:val="22"/>
          <w:lang w:val="es-MX"/>
        </w:rPr>
        <w:t>Director</w:t>
      </w:r>
      <w:proofErr w:type="gramEnd"/>
      <w:r w:rsidRPr="00745D04">
        <w:rPr>
          <w:rFonts w:ascii="Lato" w:hAnsi="Lato" w:cs="Arial"/>
          <w:i/>
          <w:sz w:val="22"/>
          <w:szCs w:val="22"/>
          <w:lang w:val="es-MX"/>
        </w:rPr>
        <w:t xml:space="preserve"> de la CONANP asignado a la(s) ANP involucrada(s) que indique que el proyecto propuesto apoya acciones orientadas a la prevención de contingencias ambientales y construcción de resiliencia comunitaria en el ANP.</w:t>
      </w:r>
      <w:r w:rsidR="00BC328A" w:rsidRPr="00745D04">
        <w:rPr>
          <w:rFonts w:ascii="Lato" w:hAnsi="Lato" w:cs="Arial"/>
          <w:i/>
          <w:sz w:val="22"/>
          <w:szCs w:val="22"/>
          <w:lang w:val="es-MX"/>
        </w:rPr>
        <w:t xml:space="preserve"> La obtención de dicha carta es responsabilidad de la OSC solicitante. </w:t>
      </w:r>
    </w:p>
    <w:p w14:paraId="243761AE" w14:textId="57AFCCDD" w:rsidR="00AD51BF" w:rsidRPr="00AD51BF" w:rsidRDefault="00AD51BF" w:rsidP="00654977">
      <w:pPr>
        <w:pStyle w:val="Prrafodelista"/>
        <w:numPr>
          <w:ilvl w:val="0"/>
          <w:numId w:val="24"/>
        </w:numPr>
        <w:spacing w:after="0" w:line="360" w:lineRule="auto"/>
        <w:jc w:val="both"/>
        <w:rPr>
          <w:rFonts w:ascii="Lato" w:hAnsi="Lato" w:cs="Arial"/>
          <w:sz w:val="22"/>
          <w:szCs w:val="22"/>
          <w:lang w:val="es-MX"/>
        </w:rPr>
      </w:pPr>
      <w:r w:rsidRPr="00AD51BF">
        <w:rPr>
          <w:rFonts w:ascii="Lato" w:hAnsi="Lato" w:cs="Arial"/>
          <w:sz w:val="22"/>
          <w:szCs w:val="22"/>
          <w:lang w:val="es-MX"/>
        </w:rPr>
        <w:t xml:space="preserve">Copia del RFC de la institución ejecutora. </w:t>
      </w:r>
    </w:p>
    <w:p w14:paraId="7BAB228E" w14:textId="66DD9E16" w:rsidR="00AD51BF" w:rsidRPr="00AD51BF" w:rsidRDefault="00AD51BF" w:rsidP="00654977">
      <w:pPr>
        <w:pStyle w:val="Prrafodelista"/>
        <w:numPr>
          <w:ilvl w:val="0"/>
          <w:numId w:val="24"/>
        </w:numPr>
        <w:spacing w:after="0" w:line="360" w:lineRule="auto"/>
        <w:jc w:val="both"/>
        <w:rPr>
          <w:rFonts w:ascii="Lato" w:hAnsi="Lato" w:cs="Arial"/>
          <w:sz w:val="22"/>
          <w:szCs w:val="22"/>
          <w:lang w:val="es-MX"/>
        </w:rPr>
      </w:pPr>
      <w:r w:rsidRPr="00AD51BF">
        <w:rPr>
          <w:rFonts w:ascii="Lato" w:hAnsi="Lato" w:cs="Arial"/>
          <w:sz w:val="22"/>
          <w:szCs w:val="22"/>
          <w:lang w:val="es-MX"/>
        </w:rPr>
        <w:t>Una semblanza de la trayectoria de la organiza</w:t>
      </w:r>
      <w:r w:rsidR="00BC782A">
        <w:rPr>
          <w:rFonts w:ascii="Lato" w:hAnsi="Lato" w:cs="Arial"/>
          <w:sz w:val="22"/>
          <w:szCs w:val="22"/>
          <w:lang w:val="es-MX"/>
        </w:rPr>
        <w:t xml:space="preserve">ción de no más de una cuartilla con énfasis en su experiencia en el tema de la propuesta. </w:t>
      </w:r>
    </w:p>
    <w:p w14:paraId="723BE7B8" w14:textId="1FA53FD4" w:rsidR="00905433" w:rsidRDefault="00AD51BF" w:rsidP="00654977">
      <w:pPr>
        <w:pStyle w:val="Prrafodelista"/>
        <w:numPr>
          <w:ilvl w:val="0"/>
          <w:numId w:val="24"/>
        </w:numPr>
        <w:spacing w:after="0" w:line="360" w:lineRule="auto"/>
        <w:contextualSpacing w:val="0"/>
        <w:jc w:val="both"/>
        <w:rPr>
          <w:rFonts w:ascii="Lato" w:hAnsi="Lato" w:cs="Arial"/>
          <w:sz w:val="22"/>
          <w:szCs w:val="22"/>
          <w:lang w:val="es-MX"/>
        </w:rPr>
      </w:pPr>
      <w:r w:rsidRPr="00AD51BF">
        <w:rPr>
          <w:rFonts w:ascii="Lato" w:hAnsi="Lato" w:cs="Arial"/>
          <w:sz w:val="22"/>
          <w:szCs w:val="22"/>
          <w:lang w:val="es-MX"/>
        </w:rPr>
        <w:t>CV del responsable técnico del proyecto.</w:t>
      </w:r>
    </w:p>
    <w:p w14:paraId="4E29D972" w14:textId="395DD095" w:rsidR="00684635" w:rsidRDefault="00BC782A" w:rsidP="00654977">
      <w:pPr>
        <w:pStyle w:val="Prrafodelista"/>
        <w:numPr>
          <w:ilvl w:val="0"/>
          <w:numId w:val="24"/>
        </w:numPr>
        <w:spacing w:after="0" w:line="360" w:lineRule="auto"/>
        <w:jc w:val="both"/>
        <w:rPr>
          <w:rFonts w:ascii="Lato" w:hAnsi="Lato" w:cs="Arial"/>
          <w:sz w:val="22"/>
          <w:szCs w:val="22"/>
          <w:lang w:val="es-MX"/>
        </w:rPr>
      </w:pPr>
      <w:r>
        <w:rPr>
          <w:rFonts w:ascii="Lato" w:hAnsi="Lato" w:cs="Arial"/>
          <w:sz w:val="22"/>
          <w:szCs w:val="22"/>
          <w:lang w:val="es-MX"/>
        </w:rPr>
        <w:t>Copia</w:t>
      </w:r>
      <w:r w:rsidR="00684635" w:rsidRPr="00684635">
        <w:rPr>
          <w:rFonts w:ascii="Lato" w:hAnsi="Lato" w:cs="Arial"/>
          <w:sz w:val="22"/>
          <w:szCs w:val="22"/>
          <w:lang w:val="es-MX"/>
        </w:rPr>
        <w:t xml:space="preserve"> de las cartas o convenios de los fo</w:t>
      </w:r>
      <w:r>
        <w:rPr>
          <w:rFonts w:ascii="Lato" w:hAnsi="Lato" w:cs="Arial"/>
          <w:sz w:val="22"/>
          <w:szCs w:val="22"/>
          <w:lang w:val="es-MX"/>
        </w:rPr>
        <w:t>ndos de contrapartida</w:t>
      </w:r>
      <w:r w:rsidR="00684635" w:rsidRPr="00684635">
        <w:rPr>
          <w:rFonts w:ascii="Lato" w:hAnsi="Lato" w:cs="Arial"/>
          <w:sz w:val="22"/>
          <w:szCs w:val="22"/>
          <w:lang w:val="es-MX"/>
        </w:rPr>
        <w:t>.</w:t>
      </w:r>
    </w:p>
    <w:p w14:paraId="13C78EE9" w14:textId="77777777" w:rsidR="00A04ACB" w:rsidRPr="00A04ACB" w:rsidRDefault="00A04ACB" w:rsidP="00A04ACB">
      <w:pPr>
        <w:pStyle w:val="Prrafodelista"/>
        <w:numPr>
          <w:ilvl w:val="0"/>
          <w:numId w:val="24"/>
        </w:numPr>
        <w:spacing w:line="360" w:lineRule="auto"/>
        <w:rPr>
          <w:rFonts w:ascii="Lato" w:hAnsi="Lato" w:cs="Arial"/>
          <w:sz w:val="22"/>
          <w:szCs w:val="22"/>
          <w:lang w:val="es-MX"/>
        </w:rPr>
      </w:pPr>
      <w:r w:rsidRPr="00A04ACB">
        <w:rPr>
          <w:rFonts w:ascii="Lato" w:hAnsi="Lato" w:cs="Arial"/>
          <w:sz w:val="22"/>
          <w:szCs w:val="22"/>
          <w:lang w:val="es-MX"/>
        </w:rPr>
        <w:t xml:space="preserve">En caso de que el proyecto tenga lugar en una comunidad o ejido y/o involucre la participación de sus integrantes o de los integrantes de una cooperativa pesquera, el proponente deberá incluir una carta/acta de asamblea </w:t>
      </w:r>
      <w:r w:rsidRPr="00A04ACB">
        <w:rPr>
          <w:rFonts w:ascii="Lato" w:hAnsi="Lato" w:cs="Arial"/>
          <w:sz w:val="22"/>
          <w:szCs w:val="22"/>
          <w:lang w:val="es-MX"/>
        </w:rPr>
        <w:lastRenderedPageBreak/>
        <w:t xml:space="preserve">debidamente protocolizada que muestre el compromiso de los dueños de los recursos naturales para asegurar resultados en el mediano o largo plazo. </w:t>
      </w:r>
    </w:p>
    <w:p w14:paraId="69C22D4D" w14:textId="77777777" w:rsidR="00A04ACB" w:rsidRPr="00A04ACB" w:rsidRDefault="00A04ACB" w:rsidP="00A04ACB">
      <w:pPr>
        <w:pStyle w:val="Prrafodelista"/>
        <w:numPr>
          <w:ilvl w:val="0"/>
          <w:numId w:val="24"/>
        </w:numPr>
        <w:spacing w:line="360" w:lineRule="auto"/>
        <w:rPr>
          <w:rFonts w:ascii="Lato" w:hAnsi="Lato" w:cs="Arial"/>
          <w:sz w:val="22"/>
          <w:szCs w:val="22"/>
          <w:lang w:val="es-MX"/>
        </w:rPr>
      </w:pPr>
      <w:r w:rsidRPr="00A04ACB">
        <w:rPr>
          <w:rFonts w:ascii="Lato" w:hAnsi="Lato" w:cs="Arial"/>
          <w:sz w:val="22"/>
          <w:szCs w:val="22"/>
          <w:lang w:val="es-MX"/>
        </w:rPr>
        <w:t xml:space="preserve">Para las propuestas enfocadas en la construcción de resiliencia comunitaria deberán incluir, en la medida de lo posible, un diagnóstico preliminar sobre la situación actual de la comunidad que justifique el modelo de intervención propuesto.   </w:t>
      </w:r>
    </w:p>
    <w:p w14:paraId="48E56B78" w14:textId="77777777" w:rsidR="00684635" w:rsidRPr="00684635" w:rsidRDefault="00684635" w:rsidP="00CF4E13">
      <w:pPr>
        <w:pStyle w:val="Prrafodelista"/>
        <w:spacing w:after="0" w:line="360" w:lineRule="auto"/>
        <w:ind w:left="1364"/>
        <w:rPr>
          <w:rFonts w:ascii="Lato" w:hAnsi="Lato" w:cs="Arial"/>
          <w:sz w:val="22"/>
          <w:szCs w:val="22"/>
          <w:lang w:val="es-MX"/>
        </w:rPr>
      </w:pPr>
    </w:p>
    <w:p w14:paraId="0C6EFC65" w14:textId="71DE59D8" w:rsidR="00E703EB" w:rsidRPr="008C1A1B" w:rsidRDefault="00684635" w:rsidP="001350AC">
      <w:pPr>
        <w:pStyle w:val="Prrafodelista"/>
        <w:numPr>
          <w:ilvl w:val="0"/>
          <w:numId w:val="5"/>
        </w:numPr>
        <w:spacing w:after="0" w:line="360" w:lineRule="auto"/>
        <w:ind w:left="284" w:hanging="284"/>
        <w:rPr>
          <w:rFonts w:ascii="Lato" w:hAnsi="Lato" w:cs="Arial"/>
          <w:b/>
          <w:sz w:val="22"/>
          <w:szCs w:val="22"/>
          <w:lang w:val="es-MX"/>
        </w:rPr>
      </w:pPr>
      <w:r>
        <w:rPr>
          <w:rFonts w:ascii="Lato" w:hAnsi="Lato" w:cs="Arial"/>
          <w:b/>
          <w:sz w:val="22"/>
          <w:szCs w:val="22"/>
          <w:lang w:val="es-MX"/>
        </w:rPr>
        <w:t xml:space="preserve">Fecha de entrega de la propuesta </w:t>
      </w:r>
    </w:p>
    <w:p w14:paraId="18D55369" w14:textId="00DAFF3F" w:rsidR="00F36088" w:rsidRPr="008C1A1B" w:rsidRDefault="00F92ADB" w:rsidP="00CF4E13">
      <w:pPr>
        <w:shd w:val="clear" w:color="auto" w:fill="FFFFFF"/>
        <w:spacing w:line="360" w:lineRule="auto"/>
        <w:rPr>
          <w:rFonts w:ascii="Lato" w:hAnsi="Lato" w:cs="Arial"/>
          <w:sz w:val="22"/>
          <w:szCs w:val="22"/>
        </w:rPr>
      </w:pPr>
      <w:r w:rsidRPr="00FC2B6E">
        <w:rPr>
          <w:rFonts w:ascii="Lato" w:hAnsi="Lato" w:cs="Arial"/>
          <w:sz w:val="22"/>
          <w:szCs w:val="22"/>
        </w:rPr>
        <w:t xml:space="preserve">La fecha límite para recibir propuestas es </w:t>
      </w:r>
      <w:r w:rsidR="00CB746F" w:rsidRPr="00FC2B6E">
        <w:rPr>
          <w:rFonts w:ascii="Lato" w:hAnsi="Lato" w:cs="Arial"/>
          <w:sz w:val="22"/>
          <w:szCs w:val="22"/>
        </w:rPr>
        <w:t xml:space="preserve">el </w:t>
      </w:r>
      <w:r w:rsidR="00701BDE" w:rsidRPr="00745D04">
        <w:rPr>
          <w:rFonts w:ascii="Lato" w:hAnsi="Lato" w:cs="Arial"/>
          <w:b/>
          <w:i/>
          <w:sz w:val="22"/>
          <w:szCs w:val="22"/>
        </w:rPr>
        <w:t>11 de septiembre</w:t>
      </w:r>
      <w:r w:rsidR="00C002FA" w:rsidRPr="00745D04">
        <w:rPr>
          <w:rFonts w:ascii="Lato" w:hAnsi="Lato" w:cs="Arial"/>
          <w:b/>
          <w:i/>
          <w:sz w:val="22"/>
          <w:szCs w:val="22"/>
        </w:rPr>
        <w:t xml:space="preserve"> </w:t>
      </w:r>
      <w:r w:rsidR="00BC1387" w:rsidRPr="00745D04">
        <w:rPr>
          <w:rFonts w:ascii="Lato" w:hAnsi="Lato" w:cs="Arial"/>
          <w:b/>
          <w:i/>
          <w:sz w:val="22"/>
          <w:szCs w:val="22"/>
        </w:rPr>
        <w:t>de 20</w:t>
      </w:r>
      <w:r w:rsidR="000962F5" w:rsidRPr="00745D04">
        <w:rPr>
          <w:rFonts w:ascii="Lato" w:hAnsi="Lato" w:cs="Arial"/>
          <w:b/>
          <w:i/>
          <w:sz w:val="22"/>
          <w:szCs w:val="22"/>
        </w:rPr>
        <w:t>20</w:t>
      </w:r>
      <w:r w:rsidR="00721E9A" w:rsidRPr="00745D04">
        <w:rPr>
          <w:rFonts w:ascii="Lato" w:hAnsi="Lato" w:cs="Arial"/>
          <w:b/>
          <w:i/>
          <w:sz w:val="22"/>
          <w:szCs w:val="22"/>
        </w:rPr>
        <w:t xml:space="preserve"> a las 24:00 horas (CDMX)</w:t>
      </w:r>
      <w:r w:rsidR="00CB746F" w:rsidRPr="00745D04">
        <w:rPr>
          <w:rFonts w:ascii="Lato" w:hAnsi="Lato" w:cs="Arial"/>
          <w:b/>
          <w:i/>
          <w:sz w:val="22"/>
          <w:szCs w:val="22"/>
        </w:rPr>
        <w:t>.</w:t>
      </w:r>
      <w:r w:rsidR="00CB746F" w:rsidRPr="00FC2B6E">
        <w:rPr>
          <w:rFonts w:ascii="Lato" w:hAnsi="Lato" w:cs="Arial"/>
          <w:b/>
          <w:sz w:val="22"/>
          <w:szCs w:val="22"/>
        </w:rPr>
        <w:t xml:space="preserve"> </w:t>
      </w:r>
      <w:r w:rsidR="00BC1387" w:rsidRPr="00FC2B6E">
        <w:rPr>
          <w:rFonts w:ascii="Lato" w:hAnsi="Lato" w:cs="Arial"/>
          <w:sz w:val="22"/>
          <w:szCs w:val="22"/>
        </w:rPr>
        <w:t>La OSC proponente</w:t>
      </w:r>
      <w:r w:rsidRPr="00FC2B6E">
        <w:rPr>
          <w:rFonts w:ascii="Lato" w:hAnsi="Lato" w:cs="Arial"/>
          <w:sz w:val="22"/>
          <w:szCs w:val="22"/>
        </w:rPr>
        <w:t xml:space="preserve"> deberá presentar la propuesta a través de </w:t>
      </w:r>
      <w:r w:rsidR="00BC1387" w:rsidRPr="00FC2B6E">
        <w:rPr>
          <w:rFonts w:ascii="Lato" w:hAnsi="Lato" w:cs="Arial"/>
          <w:sz w:val="22"/>
          <w:szCs w:val="22"/>
        </w:rPr>
        <w:t xml:space="preserve">un </w:t>
      </w:r>
      <w:r w:rsidRPr="00FC2B6E">
        <w:rPr>
          <w:rFonts w:ascii="Lato" w:hAnsi="Lato" w:cs="Arial"/>
          <w:sz w:val="22"/>
          <w:szCs w:val="22"/>
        </w:rPr>
        <w:t>correo electrónico,</w:t>
      </w:r>
      <w:r w:rsidR="00BC1387" w:rsidRPr="00FC2B6E">
        <w:rPr>
          <w:rFonts w:ascii="Lato" w:hAnsi="Lato" w:cs="Arial"/>
          <w:sz w:val="22"/>
          <w:szCs w:val="22"/>
        </w:rPr>
        <w:t xml:space="preserve"> y </w:t>
      </w:r>
      <w:r w:rsidR="00CB746F" w:rsidRPr="00FC2B6E">
        <w:rPr>
          <w:rFonts w:ascii="Lato" w:hAnsi="Lato" w:cs="Arial"/>
          <w:sz w:val="22"/>
          <w:szCs w:val="22"/>
        </w:rPr>
        <w:t xml:space="preserve">siguiendo los formatos especificados en el apartado </w:t>
      </w:r>
      <w:r w:rsidR="00280E2A" w:rsidRPr="00FC2B6E">
        <w:rPr>
          <w:rFonts w:ascii="Lato" w:hAnsi="Lato" w:cs="Arial"/>
          <w:sz w:val="22"/>
          <w:szCs w:val="22"/>
        </w:rPr>
        <w:t>IX</w:t>
      </w:r>
      <w:r w:rsidR="00CB746F" w:rsidRPr="00FC2B6E">
        <w:rPr>
          <w:rFonts w:ascii="Lato" w:hAnsi="Lato" w:cs="Arial"/>
          <w:sz w:val="22"/>
          <w:szCs w:val="22"/>
        </w:rPr>
        <w:t xml:space="preserve">. La propuesta deberá ir dirigida a </w:t>
      </w:r>
      <w:r w:rsidR="00330A74">
        <w:rPr>
          <w:rFonts w:ascii="Lato" w:hAnsi="Lato" w:cs="Arial"/>
          <w:sz w:val="22"/>
          <w:szCs w:val="22"/>
        </w:rPr>
        <w:t>XX</w:t>
      </w:r>
      <w:r w:rsidR="00CB746F" w:rsidRPr="00FC2B6E">
        <w:rPr>
          <w:rFonts w:ascii="Lato" w:hAnsi="Lato" w:cs="Arial"/>
          <w:sz w:val="22"/>
          <w:szCs w:val="22"/>
        </w:rPr>
        <w:t xml:space="preserve"> con copia a </w:t>
      </w:r>
      <w:r w:rsidR="00330A74">
        <w:rPr>
          <w:rFonts w:ascii="Lato" w:hAnsi="Lato" w:cs="Arial"/>
          <w:sz w:val="22"/>
          <w:szCs w:val="22"/>
        </w:rPr>
        <w:t>XX</w:t>
      </w:r>
      <w:r w:rsidR="009D2BC9" w:rsidRPr="00FC2B6E">
        <w:rPr>
          <w:rFonts w:ascii="Lato" w:hAnsi="Lato" w:cs="Arial"/>
          <w:sz w:val="22"/>
          <w:szCs w:val="22"/>
        </w:rPr>
        <w:t xml:space="preserve">, </w:t>
      </w:r>
      <w:r w:rsidR="00CB746F" w:rsidRPr="00FC2B6E">
        <w:rPr>
          <w:rFonts w:ascii="Lato" w:hAnsi="Lato" w:cs="Arial"/>
          <w:sz w:val="22"/>
          <w:szCs w:val="22"/>
        </w:rPr>
        <w:t xml:space="preserve">señalando como asunto </w:t>
      </w:r>
      <w:r w:rsidR="00C12660" w:rsidRPr="00FC2B6E">
        <w:rPr>
          <w:rFonts w:ascii="Lato" w:hAnsi="Lato" w:cs="Arial"/>
          <w:b/>
          <w:sz w:val="22"/>
          <w:szCs w:val="22"/>
        </w:rPr>
        <w:t xml:space="preserve">“Convocatoria </w:t>
      </w:r>
      <w:r w:rsidR="00330A74">
        <w:rPr>
          <w:rFonts w:ascii="Lato" w:hAnsi="Lato" w:cs="Arial"/>
          <w:b/>
          <w:sz w:val="22"/>
          <w:szCs w:val="22"/>
        </w:rPr>
        <w:t>XX</w:t>
      </w:r>
      <w:r w:rsidR="00CB746F" w:rsidRPr="00FC2B6E">
        <w:rPr>
          <w:rFonts w:ascii="Lato" w:hAnsi="Lato" w:cs="Arial"/>
          <w:b/>
          <w:sz w:val="22"/>
          <w:szCs w:val="22"/>
        </w:rPr>
        <w:t>”</w:t>
      </w:r>
      <w:r w:rsidR="00CB746F" w:rsidRPr="00FC2B6E">
        <w:rPr>
          <w:rFonts w:ascii="Lato" w:hAnsi="Lato" w:cs="Arial"/>
          <w:sz w:val="22"/>
          <w:szCs w:val="22"/>
        </w:rPr>
        <w:t>. Si no recibe</w:t>
      </w:r>
      <w:r w:rsidR="00CB746F" w:rsidRPr="008C1A1B">
        <w:rPr>
          <w:rFonts w:ascii="Lato" w:hAnsi="Lato" w:cs="Arial"/>
          <w:sz w:val="22"/>
          <w:szCs w:val="22"/>
        </w:rPr>
        <w:t xml:space="preserve"> un correo electrónico de confirmación en 48 horas, favor de confirmar la recepción</w:t>
      </w:r>
      <w:r w:rsidR="002B034D" w:rsidRPr="008C1A1B">
        <w:rPr>
          <w:rFonts w:ascii="Lato" w:hAnsi="Lato" w:cs="Arial"/>
          <w:sz w:val="22"/>
          <w:szCs w:val="22"/>
        </w:rPr>
        <w:t xml:space="preserve"> </w:t>
      </w:r>
      <w:r w:rsidR="00C12660" w:rsidRPr="008C1A1B">
        <w:rPr>
          <w:rFonts w:ascii="Lato" w:hAnsi="Lato" w:cs="Arial"/>
          <w:sz w:val="22"/>
          <w:szCs w:val="22"/>
        </w:rPr>
        <w:t xml:space="preserve">de su propuesta </w:t>
      </w:r>
      <w:r w:rsidR="008C1A1B">
        <w:rPr>
          <w:rFonts w:ascii="Lato" w:hAnsi="Lato" w:cs="Arial"/>
          <w:sz w:val="22"/>
          <w:szCs w:val="22"/>
        </w:rPr>
        <w:t>mediante correo electrónico.</w:t>
      </w:r>
    </w:p>
    <w:p w14:paraId="4AED96C5" w14:textId="24DBED15" w:rsidR="00CB746F" w:rsidRDefault="00CB746F" w:rsidP="00CF4E13">
      <w:pPr>
        <w:shd w:val="clear" w:color="auto" w:fill="FFFFFF"/>
        <w:spacing w:line="360" w:lineRule="auto"/>
        <w:rPr>
          <w:rFonts w:ascii="Lato" w:hAnsi="Lato" w:cs="Arial"/>
          <w:sz w:val="22"/>
          <w:szCs w:val="22"/>
        </w:rPr>
      </w:pPr>
    </w:p>
    <w:p w14:paraId="17BDE32D" w14:textId="637D48A1" w:rsidR="00E703EB" w:rsidRPr="008C1A1B" w:rsidRDefault="00E703EB" w:rsidP="001350AC">
      <w:pPr>
        <w:pStyle w:val="Prrafodelista"/>
        <w:numPr>
          <w:ilvl w:val="0"/>
          <w:numId w:val="5"/>
        </w:numPr>
        <w:spacing w:after="0" w:line="360" w:lineRule="auto"/>
        <w:ind w:left="284" w:hanging="284"/>
        <w:rPr>
          <w:rFonts w:ascii="Lato" w:hAnsi="Lato" w:cs="Arial"/>
          <w:b/>
          <w:sz w:val="22"/>
          <w:szCs w:val="22"/>
          <w:lang w:val="es-MX"/>
        </w:rPr>
      </w:pPr>
      <w:r w:rsidRPr="008C1A1B">
        <w:rPr>
          <w:rFonts w:ascii="Lato" w:hAnsi="Lato" w:cs="Arial"/>
          <w:b/>
          <w:sz w:val="22"/>
          <w:szCs w:val="22"/>
          <w:lang w:val="es-MX"/>
        </w:rPr>
        <w:t>Proc</w:t>
      </w:r>
      <w:r w:rsidR="00684635">
        <w:rPr>
          <w:rFonts w:ascii="Lato" w:hAnsi="Lato" w:cs="Arial"/>
          <w:b/>
          <w:sz w:val="22"/>
          <w:szCs w:val="22"/>
          <w:lang w:val="es-MX"/>
        </w:rPr>
        <w:t>eso de selección y adjudicación</w:t>
      </w:r>
    </w:p>
    <w:p w14:paraId="6AC1067E" w14:textId="6C7EC676" w:rsidR="008F1C9A" w:rsidRPr="008C1A1B" w:rsidRDefault="00C12660" w:rsidP="00CF4E13">
      <w:pPr>
        <w:shd w:val="clear" w:color="auto" w:fill="FFFFFF"/>
        <w:spacing w:line="360" w:lineRule="auto"/>
        <w:rPr>
          <w:rFonts w:ascii="Lato" w:hAnsi="Lato" w:cs="Arial"/>
          <w:sz w:val="22"/>
          <w:szCs w:val="22"/>
          <w:lang w:val="es-ES" w:eastAsia="es-ES"/>
        </w:rPr>
      </w:pPr>
      <w:r w:rsidRPr="008C1A1B">
        <w:rPr>
          <w:rFonts w:ascii="Lato" w:hAnsi="Lato" w:cs="Arial"/>
          <w:sz w:val="22"/>
          <w:szCs w:val="22"/>
          <w:lang w:val="es-ES" w:eastAsia="es-ES"/>
        </w:rPr>
        <w:t xml:space="preserve">Las propuestas recibidas serán revisadas por el personal del FMCN para verificar el cumplimiento de requisitos de la presente convocatoria. Las postulaciones que no cumplan con los requisitos no serán tomadas en cuenta para la evaluación. Las propuestas que cumplan con los requisitos serán evaluadas por </w:t>
      </w:r>
      <w:r w:rsidR="00480D98">
        <w:rPr>
          <w:rFonts w:ascii="Lato" w:hAnsi="Lato" w:cs="Arial"/>
          <w:sz w:val="22"/>
          <w:szCs w:val="22"/>
          <w:lang w:val="es-ES" w:eastAsia="es-ES"/>
        </w:rPr>
        <w:t>un grupo de evaluadores</w:t>
      </w:r>
      <w:r w:rsidR="00480D98" w:rsidRPr="008C1A1B">
        <w:rPr>
          <w:rFonts w:ascii="Lato" w:hAnsi="Lato" w:cs="Arial"/>
          <w:sz w:val="22"/>
          <w:szCs w:val="22"/>
          <w:lang w:val="es-ES" w:eastAsia="es-ES"/>
        </w:rPr>
        <w:t xml:space="preserve"> </w:t>
      </w:r>
      <w:r w:rsidRPr="00FC2B6E">
        <w:rPr>
          <w:rFonts w:ascii="Lato" w:hAnsi="Lato" w:cs="Arial"/>
          <w:sz w:val="22"/>
          <w:szCs w:val="22"/>
          <w:lang w:val="es-ES" w:eastAsia="es-ES"/>
        </w:rPr>
        <w:t>externos con base en los crit</w:t>
      </w:r>
      <w:r w:rsidR="000962F5" w:rsidRPr="00FC2B6E">
        <w:rPr>
          <w:rFonts w:ascii="Lato" w:hAnsi="Lato" w:cs="Arial"/>
          <w:sz w:val="22"/>
          <w:szCs w:val="22"/>
          <w:lang w:val="es-ES" w:eastAsia="es-ES"/>
        </w:rPr>
        <w:t xml:space="preserve">erios incluidos en el </w:t>
      </w:r>
      <w:r w:rsidR="00BC782A" w:rsidRPr="00FC2B6E">
        <w:rPr>
          <w:rFonts w:ascii="Lato" w:hAnsi="Lato" w:cs="Arial"/>
          <w:sz w:val="22"/>
          <w:szCs w:val="22"/>
          <w:lang w:val="es-ES" w:eastAsia="es-ES"/>
        </w:rPr>
        <w:t xml:space="preserve">apartado </w:t>
      </w:r>
      <w:r w:rsidR="000E2B78" w:rsidRPr="00FC2B6E">
        <w:rPr>
          <w:rFonts w:ascii="Lato" w:hAnsi="Lato" w:cs="Arial"/>
          <w:sz w:val="22"/>
          <w:szCs w:val="22"/>
          <w:lang w:val="es-ES" w:eastAsia="es-ES"/>
        </w:rPr>
        <w:t>VI</w:t>
      </w:r>
      <w:r w:rsidR="00280E2A" w:rsidRPr="00FC2B6E">
        <w:rPr>
          <w:rFonts w:ascii="Lato" w:hAnsi="Lato" w:cs="Arial"/>
          <w:sz w:val="22"/>
          <w:szCs w:val="22"/>
          <w:lang w:val="es-ES" w:eastAsia="es-ES"/>
        </w:rPr>
        <w:t>I</w:t>
      </w:r>
      <w:r w:rsidRPr="00FC2B6E">
        <w:rPr>
          <w:rFonts w:ascii="Lato" w:hAnsi="Lato" w:cs="Arial"/>
          <w:sz w:val="22"/>
          <w:szCs w:val="22"/>
          <w:lang w:val="es-ES" w:eastAsia="es-ES"/>
        </w:rPr>
        <w:t>. La selección final será</w:t>
      </w:r>
      <w:r w:rsidRPr="008C1A1B">
        <w:rPr>
          <w:rFonts w:ascii="Lato" w:hAnsi="Lato" w:cs="Arial"/>
          <w:sz w:val="22"/>
          <w:szCs w:val="22"/>
          <w:lang w:val="es-ES" w:eastAsia="es-ES"/>
        </w:rPr>
        <w:t xml:space="preserve"> responsabilidad del Comité </w:t>
      </w:r>
      <w:r w:rsidR="00330A74">
        <w:rPr>
          <w:rFonts w:ascii="Lato" w:hAnsi="Lato" w:cs="Arial"/>
          <w:sz w:val="22"/>
          <w:szCs w:val="22"/>
          <w:lang w:val="es-ES" w:eastAsia="es-ES"/>
        </w:rPr>
        <w:t>XX</w:t>
      </w:r>
      <w:r w:rsidRPr="008C1A1B">
        <w:rPr>
          <w:rFonts w:ascii="Lato" w:hAnsi="Lato" w:cs="Arial"/>
          <w:sz w:val="22"/>
          <w:szCs w:val="22"/>
          <w:lang w:val="es-ES" w:eastAsia="es-ES"/>
        </w:rPr>
        <w:t>, y cuya decisión será inapelable.</w:t>
      </w:r>
    </w:p>
    <w:p w14:paraId="0A23051D" w14:textId="77777777" w:rsidR="00C12660" w:rsidRPr="008C1A1B" w:rsidRDefault="00C12660" w:rsidP="00CF4E13">
      <w:pPr>
        <w:shd w:val="clear" w:color="auto" w:fill="FFFFFF"/>
        <w:spacing w:line="360" w:lineRule="auto"/>
        <w:rPr>
          <w:rFonts w:ascii="Lato" w:hAnsi="Lato" w:cs="Arial"/>
          <w:sz w:val="22"/>
          <w:szCs w:val="22"/>
          <w:lang w:val="es-ES" w:eastAsia="es-ES"/>
        </w:rPr>
      </w:pPr>
    </w:p>
    <w:p w14:paraId="7C87EE3E" w14:textId="6A4B415C" w:rsidR="00F92ADB" w:rsidRPr="008C1A1B" w:rsidRDefault="00F92ADB" w:rsidP="00CF4E13">
      <w:pPr>
        <w:shd w:val="clear" w:color="auto" w:fill="FFFFFF"/>
        <w:spacing w:line="360" w:lineRule="auto"/>
        <w:rPr>
          <w:rFonts w:ascii="Lato" w:hAnsi="Lato" w:cs="Arial"/>
          <w:sz w:val="22"/>
          <w:szCs w:val="22"/>
          <w:lang w:val="es-ES" w:eastAsia="es-ES"/>
        </w:rPr>
      </w:pPr>
      <w:r w:rsidRPr="00FC2B6E">
        <w:rPr>
          <w:rFonts w:ascii="Lato" w:hAnsi="Lato" w:cs="Arial"/>
          <w:iCs/>
          <w:sz w:val="22"/>
          <w:szCs w:val="22"/>
          <w:lang w:val="es-ES" w:eastAsia="es-ES"/>
        </w:rPr>
        <w:t>FMCN comunicará</w:t>
      </w:r>
      <w:r w:rsidRPr="00FC2B6E">
        <w:rPr>
          <w:rFonts w:ascii="Lato" w:hAnsi="Lato" w:cs="Arial"/>
          <w:sz w:val="22"/>
          <w:szCs w:val="22"/>
          <w:lang w:val="es-ES" w:eastAsia="es-ES"/>
        </w:rPr>
        <w:t xml:space="preserve"> </w:t>
      </w:r>
      <w:r w:rsidRPr="00FC2B6E">
        <w:rPr>
          <w:rFonts w:ascii="Lato" w:hAnsi="Lato" w:cs="Arial"/>
          <w:iCs/>
          <w:sz w:val="22"/>
          <w:szCs w:val="22"/>
          <w:lang w:val="es-ES" w:eastAsia="es-ES"/>
        </w:rPr>
        <w:t>l</w:t>
      </w:r>
      <w:r w:rsidRPr="00FC2B6E">
        <w:rPr>
          <w:rFonts w:ascii="Lato" w:hAnsi="Lato" w:cs="Arial"/>
          <w:sz w:val="22"/>
          <w:szCs w:val="22"/>
          <w:lang w:val="es-ES" w:eastAsia="es-ES"/>
        </w:rPr>
        <w:t>os resultados por correo electrónico</w:t>
      </w:r>
      <w:r w:rsidRPr="00FC2B6E">
        <w:rPr>
          <w:rFonts w:ascii="Lato" w:hAnsi="Lato" w:cs="Arial"/>
          <w:iCs/>
          <w:sz w:val="22"/>
          <w:szCs w:val="22"/>
          <w:lang w:val="es-ES" w:eastAsia="es-ES"/>
        </w:rPr>
        <w:t xml:space="preserve"> </w:t>
      </w:r>
      <w:r w:rsidRPr="00FC2B6E">
        <w:rPr>
          <w:rFonts w:ascii="Lato" w:hAnsi="Lato" w:cs="Arial"/>
          <w:sz w:val="22"/>
          <w:szCs w:val="22"/>
          <w:lang w:val="es-ES" w:eastAsia="es-ES"/>
        </w:rPr>
        <w:t>a partir de</w:t>
      </w:r>
      <w:r w:rsidR="00AC71A6" w:rsidRPr="00FC2B6E">
        <w:rPr>
          <w:rFonts w:ascii="Lato" w:hAnsi="Lato" w:cs="Arial"/>
          <w:sz w:val="22"/>
          <w:szCs w:val="22"/>
          <w:lang w:val="es-ES" w:eastAsia="es-ES"/>
        </w:rPr>
        <w:t xml:space="preserve"> </w:t>
      </w:r>
      <w:r w:rsidRPr="00FC2B6E">
        <w:rPr>
          <w:rFonts w:ascii="Lato" w:hAnsi="Lato" w:cs="Arial"/>
          <w:sz w:val="22"/>
          <w:szCs w:val="22"/>
          <w:lang w:val="es-ES" w:eastAsia="es-ES"/>
        </w:rPr>
        <w:t>l</w:t>
      </w:r>
      <w:r w:rsidR="00AC71A6" w:rsidRPr="00FC2B6E">
        <w:rPr>
          <w:rFonts w:ascii="Lato" w:hAnsi="Lato" w:cs="Arial"/>
          <w:sz w:val="22"/>
          <w:szCs w:val="22"/>
          <w:lang w:val="es-ES" w:eastAsia="es-ES"/>
        </w:rPr>
        <w:t>a</w:t>
      </w:r>
      <w:r w:rsidRPr="00FC2B6E">
        <w:rPr>
          <w:rFonts w:ascii="Lato" w:hAnsi="Lato" w:cs="Arial"/>
          <w:sz w:val="22"/>
          <w:szCs w:val="22"/>
          <w:lang w:val="es-ES" w:eastAsia="es-ES"/>
        </w:rPr>
        <w:t xml:space="preserve"> </w:t>
      </w:r>
      <w:r w:rsidR="00701BDE" w:rsidRPr="00745D04">
        <w:rPr>
          <w:rFonts w:ascii="Lato" w:hAnsi="Lato" w:cs="Arial"/>
          <w:b/>
          <w:i/>
          <w:sz w:val="22"/>
          <w:szCs w:val="22"/>
          <w:lang w:val="es-ES" w:eastAsia="es-ES"/>
        </w:rPr>
        <w:t>primera</w:t>
      </w:r>
      <w:r w:rsidR="008C1A1B" w:rsidRPr="00745D04">
        <w:rPr>
          <w:rFonts w:ascii="Lato" w:hAnsi="Lato" w:cs="Arial"/>
          <w:b/>
          <w:i/>
          <w:sz w:val="22"/>
          <w:szCs w:val="22"/>
          <w:lang w:val="es-ES" w:eastAsia="es-ES"/>
        </w:rPr>
        <w:t xml:space="preserve"> </w:t>
      </w:r>
      <w:r w:rsidR="00165616" w:rsidRPr="00745D04">
        <w:rPr>
          <w:rFonts w:ascii="Lato" w:hAnsi="Lato" w:cs="Arial"/>
          <w:b/>
          <w:i/>
          <w:sz w:val="22"/>
          <w:szCs w:val="22"/>
          <w:lang w:val="es-ES" w:eastAsia="es-ES"/>
        </w:rPr>
        <w:t>quincena</w:t>
      </w:r>
      <w:r w:rsidR="000962F5" w:rsidRPr="00745D04">
        <w:rPr>
          <w:rFonts w:ascii="Lato" w:hAnsi="Lato" w:cs="Arial"/>
          <w:b/>
          <w:i/>
          <w:sz w:val="22"/>
          <w:szCs w:val="22"/>
          <w:lang w:val="es-ES" w:eastAsia="es-ES"/>
        </w:rPr>
        <w:t xml:space="preserve"> de </w:t>
      </w:r>
      <w:r w:rsidR="00701BDE" w:rsidRPr="00745D04">
        <w:rPr>
          <w:rFonts w:ascii="Lato" w:hAnsi="Lato" w:cs="Arial"/>
          <w:b/>
          <w:i/>
          <w:sz w:val="22"/>
          <w:szCs w:val="22"/>
          <w:lang w:val="es-ES" w:eastAsia="es-ES"/>
        </w:rPr>
        <w:t>noviembre</w:t>
      </w:r>
      <w:r w:rsidR="00031F2A" w:rsidRPr="00745D04">
        <w:rPr>
          <w:rFonts w:ascii="Lato" w:hAnsi="Lato" w:cs="Arial"/>
          <w:b/>
          <w:i/>
          <w:sz w:val="22"/>
          <w:szCs w:val="22"/>
          <w:lang w:val="es-ES" w:eastAsia="es-ES"/>
        </w:rPr>
        <w:t xml:space="preserve"> de 20</w:t>
      </w:r>
      <w:r w:rsidR="000962F5" w:rsidRPr="00745D04">
        <w:rPr>
          <w:rFonts w:ascii="Lato" w:hAnsi="Lato" w:cs="Arial"/>
          <w:b/>
          <w:i/>
          <w:sz w:val="22"/>
          <w:szCs w:val="22"/>
          <w:lang w:val="es-ES" w:eastAsia="es-ES"/>
        </w:rPr>
        <w:t>20</w:t>
      </w:r>
      <w:r w:rsidR="00CB746F" w:rsidRPr="00FC2B6E">
        <w:rPr>
          <w:rFonts w:ascii="Lato" w:hAnsi="Lato" w:cs="Arial"/>
          <w:b/>
          <w:sz w:val="22"/>
          <w:szCs w:val="22"/>
          <w:lang w:val="es-ES" w:eastAsia="es-ES"/>
        </w:rPr>
        <w:t>.</w:t>
      </w:r>
      <w:r w:rsidRPr="00FC2B6E">
        <w:rPr>
          <w:rFonts w:ascii="Lato" w:hAnsi="Lato" w:cs="Arial"/>
          <w:b/>
          <w:bCs/>
          <w:iCs/>
          <w:sz w:val="22"/>
          <w:szCs w:val="22"/>
          <w:lang w:val="es-ES" w:eastAsia="es-ES"/>
        </w:rPr>
        <w:t xml:space="preserve"> </w:t>
      </w:r>
      <w:r w:rsidRPr="00FC2B6E">
        <w:rPr>
          <w:rFonts w:ascii="Lato" w:hAnsi="Lato" w:cs="Arial"/>
          <w:sz w:val="22"/>
          <w:szCs w:val="22"/>
          <w:lang w:val="es-ES" w:eastAsia="es-ES"/>
        </w:rPr>
        <w:t>Las propuestas seleccionadas podrán estar condicionadas a ajustes o entrega de información adicional</w:t>
      </w:r>
      <w:r w:rsidR="006A455E" w:rsidRPr="00FC2B6E">
        <w:rPr>
          <w:rFonts w:ascii="Lato" w:hAnsi="Lato" w:cs="Arial"/>
          <w:sz w:val="22"/>
          <w:szCs w:val="22"/>
          <w:lang w:val="es-ES" w:eastAsia="es-ES"/>
        </w:rPr>
        <w:t xml:space="preserve"> solicitada por los evaluadores externos</w:t>
      </w:r>
      <w:r w:rsidRPr="00FC2B6E">
        <w:rPr>
          <w:rFonts w:ascii="Lato" w:hAnsi="Lato" w:cs="Arial"/>
          <w:sz w:val="22"/>
          <w:szCs w:val="22"/>
          <w:lang w:val="es-ES" w:eastAsia="es-ES"/>
        </w:rPr>
        <w:t xml:space="preserve">. La organización deberá cumplir con las condiciones solicitadas </w:t>
      </w:r>
      <w:r w:rsidR="00F45012" w:rsidRPr="00FC2B6E">
        <w:rPr>
          <w:rFonts w:ascii="Lato" w:hAnsi="Lato" w:cs="Arial"/>
          <w:sz w:val="22"/>
          <w:szCs w:val="22"/>
          <w:lang w:val="es-ES" w:eastAsia="es-ES"/>
        </w:rPr>
        <w:t xml:space="preserve">en el apartado </w:t>
      </w:r>
      <w:r w:rsidR="000E2B78" w:rsidRPr="00FC2B6E">
        <w:rPr>
          <w:rFonts w:ascii="Lato" w:hAnsi="Lato" w:cs="Arial"/>
          <w:sz w:val="22"/>
          <w:szCs w:val="22"/>
          <w:lang w:val="es-ES" w:eastAsia="es-ES"/>
        </w:rPr>
        <w:t>VII</w:t>
      </w:r>
      <w:r w:rsidR="00280E2A" w:rsidRPr="00FC2B6E">
        <w:rPr>
          <w:rFonts w:ascii="Lato" w:hAnsi="Lato" w:cs="Arial"/>
          <w:sz w:val="22"/>
          <w:szCs w:val="22"/>
          <w:lang w:val="es-ES" w:eastAsia="es-ES"/>
        </w:rPr>
        <w:t>I</w:t>
      </w:r>
      <w:r w:rsidR="00F45012" w:rsidRPr="00FC2B6E">
        <w:rPr>
          <w:rFonts w:ascii="Lato" w:hAnsi="Lato" w:cs="Arial"/>
          <w:sz w:val="22"/>
          <w:szCs w:val="22"/>
          <w:lang w:val="es-ES" w:eastAsia="es-ES"/>
        </w:rPr>
        <w:t xml:space="preserve"> </w:t>
      </w:r>
      <w:r w:rsidRPr="00FC2B6E">
        <w:rPr>
          <w:rFonts w:ascii="Lato" w:hAnsi="Lato" w:cs="Arial"/>
          <w:sz w:val="22"/>
          <w:szCs w:val="22"/>
          <w:lang w:val="es-ES" w:eastAsia="es-ES"/>
        </w:rPr>
        <w:t>antes de la formalización d</w:t>
      </w:r>
      <w:r w:rsidR="001B535E" w:rsidRPr="00FC2B6E">
        <w:rPr>
          <w:rFonts w:ascii="Lato" w:hAnsi="Lato" w:cs="Arial"/>
          <w:sz w:val="22"/>
          <w:szCs w:val="22"/>
          <w:lang w:val="es-ES" w:eastAsia="es-ES"/>
        </w:rPr>
        <w:t>el contrato</w:t>
      </w:r>
      <w:r w:rsidRPr="00FC2B6E">
        <w:rPr>
          <w:rFonts w:ascii="Lato" w:hAnsi="Lato" w:cs="Arial"/>
          <w:sz w:val="22"/>
          <w:szCs w:val="22"/>
          <w:lang w:val="es-ES" w:eastAsia="es-ES"/>
        </w:rPr>
        <w:t>. El inicio del financiamiento de los proyectos aprobados será</w:t>
      </w:r>
      <w:r w:rsidRPr="008C1A1B">
        <w:rPr>
          <w:rFonts w:ascii="Lato" w:hAnsi="Lato" w:cs="Arial"/>
          <w:sz w:val="22"/>
          <w:szCs w:val="22"/>
          <w:lang w:val="es-ES" w:eastAsia="es-ES"/>
        </w:rPr>
        <w:t xml:space="preserve"> a partir de </w:t>
      </w:r>
      <w:r w:rsidR="008C1A1B">
        <w:rPr>
          <w:rFonts w:ascii="Lato" w:hAnsi="Lato" w:cs="Arial"/>
          <w:sz w:val="22"/>
          <w:szCs w:val="22"/>
          <w:lang w:val="es-ES" w:eastAsia="es-ES"/>
        </w:rPr>
        <w:t xml:space="preserve">enero de 2021. </w:t>
      </w:r>
      <w:r w:rsidRPr="008C1A1B">
        <w:rPr>
          <w:rFonts w:ascii="Lato" w:hAnsi="Lato" w:cs="Arial"/>
          <w:sz w:val="22"/>
          <w:szCs w:val="22"/>
          <w:lang w:val="es-ES" w:eastAsia="es-ES"/>
        </w:rPr>
        <w:t xml:space="preserve"> </w:t>
      </w:r>
    </w:p>
    <w:p w14:paraId="05CBB005" w14:textId="77777777" w:rsidR="00F92ADB" w:rsidRPr="008C1A1B" w:rsidRDefault="00F92ADB" w:rsidP="00CF4E13">
      <w:pPr>
        <w:shd w:val="clear" w:color="auto" w:fill="FFFFFF"/>
        <w:spacing w:line="360" w:lineRule="auto"/>
        <w:rPr>
          <w:rFonts w:ascii="Lato" w:hAnsi="Lato" w:cs="Arial"/>
          <w:sz w:val="22"/>
          <w:szCs w:val="22"/>
          <w:lang w:val="es-ES" w:eastAsia="es-ES"/>
        </w:rPr>
      </w:pPr>
    </w:p>
    <w:p w14:paraId="3073E228" w14:textId="5D1CF5C1" w:rsidR="000B16CE" w:rsidRPr="00414C9F" w:rsidRDefault="00414C9F" w:rsidP="001350AC">
      <w:pPr>
        <w:pStyle w:val="Prrafodelista"/>
        <w:numPr>
          <w:ilvl w:val="0"/>
          <w:numId w:val="5"/>
        </w:numPr>
        <w:spacing w:after="0" w:line="360" w:lineRule="auto"/>
        <w:ind w:left="284" w:hanging="284"/>
        <w:rPr>
          <w:rFonts w:ascii="Lato" w:hAnsi="Lato" w:cs="Arial"/>
          <w:b/>
          <w:sz w:val="22"/>
          <w:szCs w:val="22"/>
          <w:lang w:val="es-MX"/>
        </w:rPr>
      </w:pPr>
      <w:r>
        <w:rPr>
          <w:rFonts w:ascii="Lato" w:hAnsi="Lato" w:cs="Arial"/>
          <w:b/>
          <w:sz w:val="22"/>
          <w:szCs w:val="22"/>
          <w:lang w:val="es-MX"/>
        </w:rPr>
        <w:t xml:space="preserve">Documentación para la firma de contratos  </w:t>
      </w:r>
    </w:p>
    <w:p w14:paraId="68B7DA8A" w14:textId="0AE3B82B" w:rsidR="000B16CE" w:rsidRPr="00684635" w:rsidRDefault="000B16CE" w:rsidP="00CF4E13">
      <w:p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La</w:t>
      </w:r>
      <w:r w:rsidR="001B535E">
        <w:rPr>
          <w:rFonts w:ascii="Lato" w:hAnsi="Lato"/>
          <w:color w:val="000000"/>
          <w:sz w:val="22"/>
          <w:szCs w:val="22"/>
          <w:lang w:val="es-ES"/>
        </w:rPr>
        <w:t>s</w:t>
      </w:r>
      <w:r w:rsidRPr="00684635">
        <w:rPr>
          <w:rFonts w:ascii="Lato" w:hAnsi="Lato"/>
          <w:color w:val="000000"/>
          <w:sz w:val="22"/>
          <w:szCs w:val="22"/>
          <w:lang w:val="es-ES"/>
        </w:rPr>
        <w:t xml:space="preserve"> organizaci</w:t>
      </w:r>
      <w:r w:rsidR="001B535E">
        <w:rPr>
          <w:rFonts w:ascii="Lato" w:hAnsi="Lato"/>
          <w:color w:val="000000"/>
          <w:sz w:val="22"/>
          <w:szCs w:val="22"/>
          <w:lang w:val="es-ES"/>
        </w:rPr>
        <w:t>ones</w:t>
      </w:r>
      <w:r w:rsidRPr="00684635">
        <w:rPr>
          <w:rFonts w:ascii="Lato" w:hAnsi="Lato"/>
          <w:color w:val="000000"/>
          <w:sz w:val="22"/>
          <w:szCs w:val="22"/>
          <w:lang w:val="es-ES"/>
        </w:rPr>
        <w:t>, cuya</w:t>
      </w:r>
      <w:r w:rsidR="001B535E">
        <w:rPr>
          <w:rFonts w:ascii="Lato" w:hAnsi="Lato"/>
          <w:color w:val="000000"/>
          <w:sz w:val="22"/>
          <w:szCs w:val="22"/>
          <w:lang w:val="es-ES"/>
        </w:rPr>
        <w:t>s</w:t>
      </w:r>
      <w:r w:rsidRPr="00684635">
        <w:rPr>
          <w:rFonts w:ascii="Lato" w:hAnsi="Lato"/>
          <w:color w:val="000000"/>
          <w:sz w:val="22"/>
          <w:szCs w:val="22"/>
          <w:lang w:val="es-ES"/>
        </w:rPr>
        <w:t xml:space="preserve"> propuesta</w:t>
      </w:r>
      <w:r w:rsidR="001B535E">
        <w:rPr>
          <w:rFonts w:ascii="Lato" w:hAnsi="Lato"/>
          <w:color w:val="000000"/>
          <w:sz w:val="22"/>
          <w:szCs w:val="22"/>
          <w:lang w:val="es-ES"/>
        </w:rPr>
        <w:t>s</w:t>
      </w:r>
      <w:r w:rsidRPr="00684635">
        <w:rPr>
          <w:rFonts w:ascii="Lato" w:hAnsi="Lato"/>
          <w:color w:val="000000"/>
          <w:sz w:val="22"/>
          <w:szCs w:val="22"/>
          <w:lang w:val="es-ES"/>
        </w:rPr>
        <w:t xml:space="preserve"> resulte</w:t>
      </w:r>
      <w:r w:rsidR="001B535E">
        <w:rPr>
          <w:rFonts w:ascii="Lato" w:hAnsi="Lato"/>
          <w:color w:val="000000"/>
          <w:sz w:val="22"/>
          <w:szCs w:val="22"/>
          <w:lang w:val="es-ES"/>
        </w:rPr>
        <w:t>n</w:t>
      </w:r>
      <w:r w:rsidRPr="00684635">
        <w:rPr>
          <w:rFonts w:ascii="Lato" w:hAnsi="Lato"/>
          <w:color w:val="000000"/>
          <w:sz w:val="22"/>
          <w:szCs w:val="22"/>
          <w:lang w:val="es-ES"/>
        </w:rPr>
        <w:t xml:space="preserve"> seleccionada</w:t>
      </w:r>
      <w:r w:rsidR="001B535E">
        <w:rPr>
          <w:rFonts w:ascii="Lato" w:hAnsi="Lato"/>
          <w:color w:val="000000"/>
          <w:sz w:val="22"/>
          <w:szCs w:val="22"/>
          <w:lang w:val="es-ES"/>
        </w:rPr>
        <w:t>s</w:t>
      </w:r>
      <w:r w:rsidRPr="00684635">
        <w:rPr>
          <w:rFonts w:ascii="Lato" w:hAnsi="Lato"/>
          <w:color w:val="000000"/>
          <w:sz w:val="22"/>
          <w:szCs w:val="22"/>
          <w:lang w:val="es-ES"/>
        </w:rPr>
        <w:t xml:space="preserve"> para financiamiento, deberá</w:t>
      </w:r>
      <w:r w:rsidR="001B535E">
        <w:rPr>
          <w:rFonts w:ascii="Lato" w:hAnsi="Lato"/>
          <w:color w:val="000000"/>
          <w:sz w:val="22"/>
          <w:szCs w:val="22"/>
          <w:lang w:val="es-ES"/>
        </w:rPr>
        <w:t>n</w:t>
      </w:r>
      <w:r w:rsidRPr="00684635">
        <w:rPr>
          <w:rFonts w:ascii="Lato" w:hAnsi="Lato"/>
          <w:color w:val="000000"/>
          <w:sz w:val="22"/>
          <w:szCs w:val="22"/>
          <w:lang w:val="es-ES"/>
        </w:rPr>
        <w:t xml:space="preserve"> proporcionar a FMCN la siguiente documentación para la elaboración de un contrato a más tardar dos semanas después de la notificación de la aprobación de su proyecto:</w:t>
      </w:r>
    </w:p>
    <w:p w14:paraId="7047E14E" w14:textId="77777777" w:rsidR="000B16CE" w:rsidRPr="00684635" w:rsidRDefault="000B16CE" w:rsidP="00CF4E13">
      <w:pPr>
        <w:numPr>
          <w:ilvl w:val="0"/>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Propuesta técnica y presupuesto revisados con base en las observaciones de los evaluadores y del personal del FMCN.</w:t>
      </w:r>
    </w:p>
    <w:p w14:paraId="109B733C" w14:textId="77777777" w:rsidR="000B16CE" w:rsidRPr="00684635" w:rsidRDefault="000B16CE" w:rsidP="00CF4E13">
      <w:pPr>
        <w:numPr>
          <w:ilvl w:val="0"/>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lastRenderedPageBreak/>
        <w:t>Cuestionario de información financiera (proporcionado por FMCN) y con el soporte de la siguiente documentación:</w:t>
      </w:r>
    </w:p>
    <w:p w14:paraId="36A08F0D" w14:textId="77777777" w:rsidR="000B16CE" w:rsidRPr="00684635" w:rsidRDefault="000B16CE" w:rsidP="00CF4E13">
      <w:pPr>
        <w:numPr>
          <w:ilvl w:val="1"/>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Copia de la Escritura Pública de la institución.</w:t>
      </w:r>
    </w:p>
    <w:p w14:paraId="489CBFC9" w14:textId="77777777" w:rsidR="000B16CE" w:rsidRPr="00684635" w:rsidRDefault="000B16CE" w:rsidP="00CF4E13">
      <w:pPr>
        <w:numPr>
          <w:ilvl w:val="1"/>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Copia del poder notarial del representante legal.</w:t>
      </w:r>
    </w:p>
    <w:p w14:paraId="40766899" w14:textId="231867A3" w:rsidR="000B16CE" w:rsidRDefault="000B16CE" w:rsidP="00CF4E13">
      <w:pPr>
        <w:numPr>
          <w:ilvl w:val="1"/>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Copia de la última publicación del Diario Oficial de la Federación, donde se muestra ser donataria autorizada, si aplica.</w:t>
      </w:r>
    </w:p>
    <w:p w14:paraId="7A4C8ACA" w14:textId="27BD648B" w:rsidR="00212C3C" w:rsidRPr="00684635" w:rsidRDefault="00212C3C" w:rsidP="00CF4E13">
      <w:pPr>
        <w:numPr>
          <w:ilvl w:val="1"/>
          <w:numId w:val="12"/>
        </w:numPr>
        <w:shd w:val="clear" w:color="auto" w:fill="FFFFFF"/>
        <w:spacing w:line="360" w:lineRule="auto"/>
        <w:rPr>
          <w:rFonts w:ascii="Lato" w:hAnsi="Lato"/>
          <w:color w:val="000000"/>
          <w:sz w:val="22"/>
          <w:szCs w:val="22"/>
          <w:lang w:val="es-ES"/>
        </w:rPr>
      </w:pPr>
      <w:r>
        <w:rPr>
          <w:rFonts w:ascii="Lato" w:hAnsi="Lato"/>
          <w:color w:val="000000"/>
          <w:sz w:val="22"/>
          <w:szCs w:val="22"/>
          <w:lang w:val="es-ES"/>
        </w:rPr>
        <w:t>Estados Financieros auditados al 31 de diciembre del año anterior, o bien, sin auditar.</w:t>
      </w:r>
    </w:p>
    <w:p w14:paraId="1997829C" w14:textId="77777777" w:rsidR="000B16CE" w:rsidRPr="00684635" w:rsidRDefault="000B16CE" w:rsidP="00CF4E13">
      <w:pPr>
        <w:numPr>
          <w:ilvl w:val="1"/>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Datos de la cuenta bancaria exclusiva para el proyecto (nombre del banco, sucursal, plaza, número de cuenta, CLABE).</w:t>
      </w:r>
    </w:p>
    <w:p w14:paraId="647A6A05" w14:textId="77777777" w:rsidR="000B16CE" w:rsidRPr="00684635" w:rsidRDefault="000B16CE" w:rsidP="00CF4E13">
      <w:pPr>
        <w:numPr>
          <w:ilvl w:val="1"/>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Copia del contrato de apertura de cuenta bancaria para el proyecto con firmas mancomunadas.</w:t>
      </w:r>
    </w:p>
    <w:p w14:paraId="722C6E14" w14:textId="017CC98A" w:rsidR="006445E2" w:rsidRPr="00684635" w:rsidRDefault="000B16CE" w:rsidP="00CF4E13">
      <w:pPr>
        <w:numPr>
          <w:ilvl w:val="0"/>
          <w:numId w:val="12"/>
        </w:numPr>
        <w:shd w:val="clear" w:color="auto" w:fill="FFFFFF"/>
        <w:tabs>
          <w:tab w:val="num" w:pos="360"/>
        </w:tabs>
        <w:spacing w:line="360" w:lineRule="auto"/>
        <w:rPr>
          <w:rFonts w:ascii="Lato" w:hAnsi="Lato" w:cs="Arial"/>
          <w:sz w:val="22"/>
          <w:szCs w:val="22"/>
        </w:rPr>
      </w:pPr>
      <w:r w:rsidRPr="00684635">
        <w:rPr>
          <w:rFonts w:ascii="Lato" w:hAnsi="Lato"/>
          <w:color w:val="000000"/>
          <w:sz w:val="22"/>
          <w:szCs w:val="22"/>
          <w:lang w:val="es-ES"/>
        </w:rPr>
        <w:t>Comprobante fiscal (recibo de donativo en caso de ser donataria autorizada, recibo simple en caso de firmar un contrato de mandato o factura en el caso de firmar un contrato de prestación de servicios). El comprobante fiscal deberá ser enviado para realizar el primer desembolso.</w:t>
      </w:r>
      <w:r w:rsidR="00684635" w:rsidRPr="00684635">
        <w:rPr>
          <w:rFonts w:ascii="Lato" w:hAnsi="Lato"/>
          <w:color w:val="000000"/>
          <w:sz w:val="22"/>
          <w:szCs w:val="22"/>
          <w:lang w:val="es-ES"/>
        </w:rPr>
        <w:t xml:space="preserve"> </w:t>
      </w:r>
    </w:p>
    <w:sectPr w:rsidR="006445E2" w:rsidRPr="00684635" w:rsidSect="0013290C">
      <w:headerReference w:type="even" r:id="rId8"/>
      <w:headerReference w:type="default" r:id="rId9"/>
      <w:footerReference w:type="even" r:id="rId10"/>
      <w:footerReference w:type="default" r:id="rId11"/>
      <w:headerReference w:type="first" r:id="rId12"/>
      <w:footerReference w:type="first" r:id="rId13"/>
      <w:pgSz w:w="11906" w:h="16838"/>
      <w:pgMar w:top="1079"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649A6" w14:textId="77777777" w:rsidR="00375C07" w:rsidRDefault="00375C07" w:rsidP="007B5F22">
      <w:r>
        <w:separator/>
      </w:r>
    </w:p>
  </w:endnote>
  <w:endnote w:type="continuationSeparator" w:id="0">
    <w:p w14:paraId="1A6B8051" w14:textId="77777777" w:rsidR="00375C07" w:rsidRDefault="00375C07" w:rsidP="007B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altName w:val="Calibri"/>
    <w:charset w:val="00"/>
    <w:family w:val="swiss"/>
    <w:pitch w:val="variable"/>
    <w:sig w:usb0="A00000AF"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870E8" w14:textId="77777777" w:rsidR="0019044D" w:rsidRDefault="0019044D" w:rsidP="005E33E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4E06BCB" w14:textId="77777777" w:rsidR="0019044D" w:rsidRDefault="0019044D" w:rsidP="005E33E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E72C9" w14:textId="75520044" w:rsidR="0019044D" w:rsidRDefault="0019044D" w:rsidP="00A504A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F0C61">
      <w:rPr>
        <w:rStyle w:val="Nmerodepgina"/>
        <w:noProof/>
      </w:rPr>
      <w:t>7</w:t>
    </w:r>
    <w:r>
      <w:rPr>
        <w:rStyle w:val="Nmerodepgina"/>
      </w:rPr>
      <w:fldChar w:fldCharType="end"/>
    </w:r>
  </w:p>
  <w:p w14:paraId="2B767465" w14:textId="77777777" w:rsidR="0019044D" w:rsidRDefault="0019044D" w:rsidP="00A504AC">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8EC6F" w14:textId="77777777" w:rsidR="00584F42" w:rsidRDefault="00584F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0815D" w14:textId="77777777" w:rsidR="00375C07" w:rsidRDefault="00375C07" w:rsidP="007B5F22">
      <w:r>
        <w:separator/>
      </w:r>
    </w:p>
  </w:footnote>
  <w:footnote w:type="continuationSeparator" w:id="0">
    <w:p w14:paraId="1916D02C" w14:textId="77777777" w:rsidR="00375C07" w:rsidRDefault="00375C07" w:rsidP="007B5F22">
      <w:r>
        <w:continuationSeparator/>
      </w:r>
    </w:p>
  </w:footnote>
  <w:footnote w:id="1">
    <w:p w14:paraId="455B09CB" w14:textId="1784B5E9" w:rsidR="00AB2DB6" w:rsidRPr="003406E6" w:rsidRDefault="00227C5D" w:rsidP="003406E6">
      <w:pPr>
        <w:pStyle w:val="Textonotapie"/>
        <w:jc w:val="both"/>
        <w:rPr>
          <w:rFonts w:ascii="Lato" w:hAnsi="Lato" w:cs="Lato"/>
          <w:color w:val="000000"/>
          <w:sz w:val="14"/>
          <w:szCs w:val="14"/>
          <w:lang w:val="es-MX" w:eastAsia="es-MX"/>
        </w:rPr>
      </w:pPr>
      <w:r w:rsidRPr="003406E6">
        <w:rPr>
          <w:rFonts w:ascii="Lato" w:hAnsi="Lato" w:cs="Lato"/>
          <w:color w:val="000000"/>
          <w:sz w:val="14"/>
          <w:szCs w:val="14"/>
          <w:lang w:val="es-MX" w:eastAsia="es-MX"/>
        </w:rPr>
        <w:footnoteRef/>
      </w:r>
      <w:r w:rsidRPr="003406E6">
        <w:rPr>
          <w:rFonts w:ascii="Lato" w:hAnsi="Lato" w:cs="Lato"/>
          <w:color w:val="000000"/>
          <w:sz w:val="14"/>
          <w:szCs w:val="14"/>
          <w:lang w:val="es-MX" w:eastAsia="es-MX"/>
        </w:rPr>
        <w:t xml:space="preserve"> Protocolos de bioseguridad insular existentes: 1) Parque Nacional Arrecife Alacranes; 2) Reserva de la Biosfera Banco Chinchorro; 3) Área de Protección de Flora y Fauna Islas del Golfo de California (Archipiélago Espíritu Santo); 4) Reserva de la Biosfera Islas Marías; 5) Isla Cozumel</w:t>
      </w:r>
      <w:r w:rsidR="00AB2DB6" w:rsidRPr="003406E6">
        <w:rPr>
          <w:rFonts w:ascii="Lato" w:hAnsi="Lato" w:cs="Lato"/>
          <w:color w:val="000000"/>
          <w:sz w:val="14"/>
          <w:szCs w:val="14"/>
          <w:lang w:val="es-MX" w:eastAsia="es-MX"/>
        </w:rPr>
        <w:t>.</w:t>
      </w:r>
      <w:r w:rsidR="00D307A9">
        <w:rPr>
          <w:rFonts w:ascii="Lato" w:hAnsi="Lato" w:cs="Lato"/>
          <w:color w:val="000000"/>
          <w:sz w:val="14"/>
          <w:szCs w:val="14"/>
          <w:lang w:val="es-MX" w:eastAsia="es-MX"/>
        </w:rPr>
        <w:t xml:space="preserve"> </w:t>
      </w:r>
      <w:r w:rsidR="00AB2DB6" w:rsidRPr="003406E6">
        <w:rPr>
          <w:rFonts w:ascii="Lato" w:hAnsi="Lato" w:cs="Lato"/>
          <w:color w:val="000000"/>
          <w:sz w:val="14"/>
          <w:szCs w:val="14"/>
          <w:lang w:val="es-MX" w:eastAsia="es-MX"/>
        </w:rPr>
        <w:t xml:space="preserve"> </w:t>
      </w:r>
    </w:p>
  </w:footnote>
  <w:footnote w:id="2">
    <w:p w14:paraId="2A4CD48B" w14:textId="1B25D162" w:rsidR="00DE4A56" w:rsidRPr="00A04ACB" w:rsidRDefault="00DE4A56">
      <w:pPr>
        <w:pStyle w:val="Textonotapie"/>
        <w:rPr>
          <w:rFonts w:ascii="Lato" w:hAnsi="Lato" w:cs="Lato"/>
          <w:color w:val="000000"/>
          <w:sz w:val="14"/>
          <w:szCs w:val="14"/>
          <w:lang w:val="es-MX" w:eastAsia="es-MX"/>
        </w:rPr>
      </w:pPr>
      <w:r w:rsidRPr="00A04ACB">
        <w:rPr>
          <w:rFonts w:ascii="Lato" w:hAnsi="Lato" w:cs="Lato"/>
          <w:color w:val="000000"/>
          <w:sz w:val="14"/>
          <w:szCs w:val="14"/>
          <w:lang w:val="es-MX" w:eastAsia="es-MX"/>
        </w:rPr>
        <w:footnoteRef/>
      </w:r>
      <w:r w:rsidRPr="00A04ACB">
        <w:rPr>
          <w:rFonts w:ascii="Lato" w:hAnsi="Lato" w:cs="Lato"/>
          <w:color w:val="000000"/>
          <w:sz w:val="14"/>
          <w:szCs w:val="14"/>
          <w:lang w:val="es-MX" w:eastAsia="es-MX"/>
        </w:rPr>
        <w:t xml:space="preserve"> Las propuestas para abordar este tema deberán enfocarse exclusivamente en las regiones mencionadas.</w:t>
      </w:r>
    </w:p>
  </w:footnote>
  <w:footnote w:id="3">
    <w:p w14:paraId="3C2CBB16" w14:textId="5DFBA14B" w:rsidR="00EE5D13" w:rsidRPr="003406E6" w:rsidRDefault="00EE5D13" w:rsidP="003406E6">
      <w:pPr>
        <w:pStyle w:val="Textonotapie"/>
        <w:jc w:val="both"/>
        <w:rPr>
          <w:rFonts w:ascii="Lato" w:hAnsi="Lato" w:cs="Lato"/>
          <w:color w:val="000000"/>
          <w:sz w:val="14"/>
          <w:szCs w:val="14"/>
          <w:lang w:val="es-MX" w:eastAsia="es-MX"/>
        </w:rPr>
      </w:pPr>
      <w:r w:rsidRPr="003406E6">
        <w:rPr>
          <w:rFonts w:ascii="Lato" w:hAnsi="Lato" w:cs="Lato"/>
          <w:color w:val="000000"/>
          <w:sz w:val="14"/>
          <w:szCs w:val="14"/>
          <w:lang w:val="es-MX" w:eastAsia="es-MX"/>
        </w:rPr>
        <w:footnoteRef/>
      </w:r>
      <w:r w:rsidRPr="003406E6">
        <w:rPr>
          <w:rFonts w:ascii="Lato" w:hAnsi="Lato" w:cs="Lato"/>
          <w:color w:val="000000"/>
          <w:sz w:val="14"/>
          <w:szCs w:val="14"/>
          <w:lang w:val="es-MX" w:eastAsia="es-MX"/>
        </w:rPr>
        <w:t xml:space="preserve"> </w:t>
      </w:r>
      <w:r w:rsidR="003406E6" w:rsidRPr="003406E6">
        <w:rPr>
          <w:rFonts w:ascii="Lato" w:hAnsi="Lato" w:cs="Lato"/>
          <w:color w:val="000000"/>
          <w:sz w:val="14"/>
          <w:szCs w:val="14"/>
          <w:lang w:val="es-MX" w:eastAsia="es-MX"/>
        </w:rPr>
        <w:t>La resiliencia comunitaria se refiere a la capacidad del sistema social y de las instituciones para hacer frente a las adversidades y para reorganizarse posteriormente de modo que mejoren sus funciones, su estructura y su identidad.</w:t>
      </w:r>
    </w:p>
  </w:footnote>
  <w:footnote w:id="4">
    <w:p w14:paraId="4C4EEDA9" w14:textId="159D528E" w:rsidR="00DC0E08" w:rsidRPr="003406E6" w:rsidRDefault="00DC0E08" w:rsidP="003406E6">
      <w:pPr>
        <w:pStyle w:val="Textonotapie"/>
        <w:jc w:val="both"/>
        <w:rPr>
          <w:rFonts w:ascii="Lato" w:hAnsi="Lato"/>
          <w:color w:val="000000"/>
          <w:sz w:val="14"/>
          <w:szCs w:val="14"/>
          <w:lang w:val="es-ES" w:eastAsia="en-US"/>
        </w:rPr>
      </w:pPr>
      <w:r w:rsidRPr="003406E6">
        <w:rPr>
          <w:rFonts w:ascii="Lato" w:hAnsi="Lato"/>
          <w:color w:val="000000"/>
          <w:sz w:val="14"/>
          <w:szCs w:val="14"/>
          <w:lang w:val="es-ES" w:eastAsia="en-US"/>
        </w:rPr>
        <w:footnoteRef/>
      </w:r>
      <w:r w:rsidRPr="003406E6">
        <w:rPr>
          <w:rFonts w:ascii="Lato" w:hAnsi="Lato"/>
          <w:color w:val="000000"/>
          <w:sz w:val="14"/>
          <w:szCs w:val="14"/>
          <w:lang w:val="es-ES" w:eastAsia="en-US"/>
        </w:rPr>
        <w:t xml:space="preserve"> </w:t>
      </w:r>
      <w:r w:rsidR="00A378A9" w:rsidRPr="003406E6">
        <w:rPr>
          <w:rFonts w:ascii="Lato" w:hAnsi="Lato"/>
          <w:color w:val="000000"/>
          <w:sz w:val="14"/>
          <w:szCs w:val="14"/>
          <w:lang w:val="es-ES" w:eastAsia="en-US"/>
        </w:rPr>
        <w:t xml:space="preserve">Seguridad Alimentaria es </w:t>
      </w:r>
      <w:r w:rsidRPr="003406E6">
        <w:rPr>
          <w:rFonts w:ascii="Lato" w:hAnsi="Lato"/>
          <w:color w:val="000000"/>
          <w:sz w:val="14"/>
          <w:szCs w:val="14"/>
          <w:lang w:val="es-ES" w:eastAsia="en-US"/>
        </w:rPr>
        <w:t xml:space="preserve">el derecho de toda persona a tener acceso a alimentos sanos y nutritivos, en consonancia con el derecho a una alimentación apropiada y con el derecho fundamental de toda </w:t>
      </w:r>
      <w:r w:rsidR="00A378A9" w:rsidRPr="003406E6">
        <w:rPr>
          <w:rFonts w:ascii="Lato" w:hAnsi="Lato"/>
          <w:color w:val="000000"/>
          <w:sz w:val="14"/>
          <w:szCs w:val="14"/>
          <w:lang w:val="es-ES" w:eastAsia="en-US"/>
        </w:rPr>
        <w:t>persona a no padecer hambre.</w:t>
      </w:r>
      <w:r w:rsidRPr="003406E6">
        <w:rPr>
          <w:rFonts w:ascii="Lato" w:hAnsi="Lato"/>
          <w:color w:val="000000"/>
          <w:sz w:val="14"/>
          <w:szCs w:val="14"/>
          <w:lang w:val="es-ES" w:eastAsia="en-US"/>
        </w:rPr>
        <w:t xml:space="preserve"> </w:t>
      </w:r>
      <w:hyperlink r:id="rId1" w:history="1">
        <w:r w:rsidR="00A378A9" w:rsidRPr="003406E6">
          <w:rPr>
            <w:rStyle w:val="Hipervnculo"/>
            <w:rFonts w:ascii="Lato" w:hAnsi="Lato"/>
            <w:sz w:val="14"/>
            <w:szCs w:val="14"/>
            <w:lang w:val="es-ES" w:eastAsia="en-US"/>
          </w:rPr>
          <w:t>http://www.fao.org/3/a-at772s.pdf</w:t>
        </w:r>
      </w:hyperlink>
    </w:p>
    <w:p w14:paraId="4FF5B1BD" w14:textId="77777777" w:rsidR="00A378A9" w:rsidRPr="003406E6" w:rsidRDefault="00A378A9" w:rsidP="003406E6">
      <w:pPr>
        <w:pStyle w:val="Textonotapie"/>
        <w:jc w:val="both"/>
        <w:rPr>
          <w:rFonts w:ascii="Lato" w:hAnsi="Lato"/>
          <w:color w:val="000000"/>
          <w:sz w:val="14"/>
          <w:szCs w:val="14"/>
          <w:lang w:val="es-ES" w:eastAsia="en-US"/>
        </w:rPr>
      </w:pPr>
    </w:p>
  </w:footnote>
  <w:footnote w:id="5">
    <w:p w14:paraId="1EB90150" w14:textId="0C930450" w:rsidR="002B7A7F" w:rsidRPr="002B7A7F" w:rsidRDefault="002B7A7F" w:rsidP="002B7A7F">
      <w:pPr>
        <w:pStyle w:val="Textonotapie"/>
        <w:rPr>
          <w:rFonts w:ascii="Lato" w:hAnsi="Lato"/>
          <w:lang w:val="es-MX"/>
        </w:rPr>
      </w:pPr>
      <w:r w:rsidRPr="009770DC">
        <w:rPr>
          <w:rStyle w:val="Refdenotaalpie"/>
          <w:rFonts w:ascii="Lato" w:hAnsi="Lato"/>
        </w:rPr>
        <w:footnoteRef/>
      </w:r>
      <w:r w:rsidRPr="002B7A7F">
        <w:rPr>
          <w:rFonts w:ascii="Lato" w:hAnsi="Lato"/>
          <w:lang w:val="es-MX"/>
        </w:rPr>
        <w:t xml:space="preserve"> Consultar el Anexo 9 del </w:t>
      </w:r>
      <w:hyperlink r:id="rId2" w:history="1">
        <w:r w:rsidRPr="002B7A7F">
          <w:rPr>
            <w:rStyle w:val="Hipervnculo"/>
            <w:rFonts w:ascii="Lato" w:hAnsi="Lato"/>
            <w:lang w:val="es-MX"/>
          </w:rPr>
          <w:t>Manual de Operaciones del Área de Conservación</w:t>
        </w:r>
      </w:hyperlink>
      <w:r w:rsidR="00DD4557">
        <w:rPr>
          <w:rStyle w:val="Hipervnculo"/>
          <w:rFonts w:ascii="Lato" w:hAnsi="Lato"/>
          <w:lang w:val="es-MX"/>
        </w:rPr>
        <w:t xml:space="preserve"> de FMCN</w:t>
      </w:r>
      <w:r w:rsidRPr="002B7A7F">
        <w:rPr>
          <w:rFonts w:ascii="Lato" w:hAnsi="Lato"/>
          <w:lang w:val="es-MX"/>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FBDA0" w14:textId="77777777" w:rsidR="00584F42" w:rsidRDefault="00584F4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4D109" w14:textId="77777777" w:rsidR="00584F42" w:rsidRDefault="00584F4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2D0BF" w14:textId="065210B4" w:rsidR="00B267D3" w:rsidRPr="000F0C61" w:rsidRDefault="00B267D3" w:rsidP="000F0C61">
    <w:pPr>
      <w:pStyle w:val="Encabezado"/>
      <w:jc w:val="right"/>
      <w:rPr>
        <w:rFonts w:ascii="Lato" w:hAnsi="Lato"/>
        <w:sz w:val="24"/>
      </w:rPr>
    </w:pPr>
    <w:r>
      <w:rPr>
        <w:noProof/>
        <w:lang w:eastAsia="es-MX"/>
      </w:rPr>
      <w:drawing>
        <wp:anchor distT="0" distB="0" distL="114300" distR="114300" simplePos="0" relativeHeight="251658240" behindDoc="0" locked="0" layoutInCell="1" allowOverlap="1" wp14:anchorId="2C6BB186" wp14:editId="70F859BA">
          <wp:simplePos x="0" y="0"/>
          <wp:positionH relativeFrom="column">
            <wp:posOffset>-3810</wp:posOffset>
          </wp:positionH>
          <wp:positionV relativeFrom="paragraph">
            <wp:posOffset>-1905</wp:posOffset>
          </wp:positionV>
          <wp:extent cx="1828800" cy="779145"/>
          <wp:effectExtent l="0" t="0" r="0" b="0"/>
          <wp:wrapThrough wrapText="bothSides">
            <wp:wrapPolygon edited="0">
              <wp:start x="2475" y="528"/>
              <wp:lineTo x="1350" y="2641"/>
              <wp:lineTo x="450" y="7394"/>
              <wp:lineTo x="675" y="20068"/>
              <wp:lineTo x="6525" y="20068"/>
              <wp:lineTo x="20925" y="17956"/>
              <wp:lineTo x="21150" y="10034"/>
              <wp:lineTo x="20475" y="4753"/>
              <wp:lineTo x="4725" y="528"/>
              <wp:lineTo x="2475" y="528"/>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FMCN COLOR.png"/>
                  <pic:cNvPicPr/>
                </pic:nvPicPr>
                <pic:blipFill>
                  <a:blip r:embed="rId1">
                    <a:extLst>
                      <a:ext uri="{28A0092B-C50C-407E-A947-70E740481C1C}">
                        <a14:useLocalDpi xmlns:a14="http://schemas.microsoft.com/office/drawing/2010/main" val="0"/>
                      </a:ext>
                    </a:extLst>
                  </a:blip>
                  <a:stretch>
                    <a:fillRect/>
                  </a:stretch>
                </pic:blipFill>
                <pic:spPr>
                  <a:xfrm>
                    <a:off x="0" y="0"/>
                    <a:ext cx="1828800" cy="779145"/>
                  </a:xfrm>
                  <a:prstGeom prst="rect">
                    <a:avLst/>
                  </a:prstGeom>
                </pic:spPr>
              </pic:pic>
            </a:graphicData>
          </a:graphic>
        </wp:anchor>
      </w:drawing>
    </w:r>
    <w:r w:rsidR="000F0C61" w:rsidRPr="000F0C61">
      <w:rPr>
        <w:rFonts w:ascii="Lato" w:hAnsi="Lato"/>
        <w:sz w:val="24"/>
      </w:rPr>
      <w:t xml:space="preserve">Formato </w:t>
    </w:r>
    <w:r w:rsidR="000F0C61" w:rsidRPr="000F0C61">
      <w:rPr>
        <w:rFonts w:ascii="Lato" w:hAnsi="Lato"/>
        <w:sz w:val="24"/>
      </w:rPr>
      <w:t>12.</w:t>
    </w:r>
    <w:r w:rsidR="00584F42">
      <w:rPr>
        <w:rFonts w:ascii="Lato" w:hAnsi="Lato"/>
        <w:sz w:val="24"/>
      </w:rPr>
      <w:t>12</w:t>
    </w:r>
    <w:bookmarkStart w:id="0" w:name="_GoBack"/>
    <w:bookmarkEnd w:id="0"/>
    <w:r w:rsidR="000F0C61" w:rsidRPr="000F0C61">
      <w:rPr>
        <w:rFonts w:ascii="Lato" w:hAnsi="Lato"/>
        <w:sz w:val="24"/>
      </w:rPr>
      <w:t xml:space="preserve"> Bases para convocatoria</w:t>
    </w:r>
  </w:p>
  <w:p w14:paraId="08236BED" w14:textId="77777777" w:rsidR="00B267D3" w:rsidRDefault="00B267D3" w:rsidP="000F0C61">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C65D8"/>
    <w:multiLevelType w:val="hybridMultilevel"/>
    <w:tmpl w:val="CC9AE9B4"/>
    <w:lvl w:ilvl="0" w:tplc="080A0019">
      <w:start w:val="1"/>
      <w:numFmt w:val="lowerLetter"/>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1" w15:restartNumberingAfterBreak="0">
    <w:nsid w:val="0E504386"/>
    <w:multiLevelType w:val="hybridMultilevel"/>
    <w:tmpl w:val="6B7CF270"/>
    <w:lvl w:ilvl="0" w:tplc="C3D8DDC6">
      <w:numFmt w:val="bullet"/>
      <w:lvlText w:val="-"/>
      <w:lvlJc w:val="left"/>
      <w:pPr>
        <w:ind w:left="720" w:hanging="360"/>
      </w:pPr>
      <w:rPr>
        <w:rFonts w:ascii="Arial" w:eastAsia="Times New Roman"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723B19"/>
    <w:multiLevelType w:val="hybridMultilevel"/>
    <w:tmpl w:val="C9F67F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9A1221"/>
    <w:multiLevelType w:val="hybridMultilevel"/>
    <w:tmpl w:val="01E60D5E"/>
    <w:lvl w:ilvl="0" w:tplc="080A000F">
      <w:start w:val="1"/>
      <w:numFmt w:val="decimal"/>
      <w:lvlText w:val="%1."/>
      <w:lvlJc w:val="left"/>
      <w:pPr>
        <w:ind w:left="36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461A5B"/>
    <w:multiLevelType w:val="hybridMultilevel"/>
    <w:tmpl w:val="B610F26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E217F9"/>
    <w:multiLevelType w:val="hybridMultilevel"/>
    <w:tmpl w:val="DF4E5338"/>
    <w:lvl w:ilvl="0" w:tplc="FEDAAFB4">
      <w:numFmt w:val="bullet"/>
      <w:lvlText w:val="-"/>
      <w:lvlJc w:val="left"/>
      <w:pPr>
        <w:ind w:left="2084" w:hanging="360"/>
      </w:pPr>
      <w:rPr>
        <w:rFonts w:ascii="Calibri" w:eastAsiaTheme="minorHAnsi" w:hAnsi="Calibri" w:cs="Calibri" w:hint="default"/>
      </w:rPr>
    </w:lvl>
    <w:lvl w:ilvl="1" w:tplc="080A0003" w:tentative="1">
      <w:start w:val="1"/>
      <w:numFmt w:val="bullet"/>
      <w:lvlText w:val="o"/>
      <w:lvlJc w:val="left"/>
      <w:pPr>
        <w:ind w:left="2804" w:hanging="360"/>
      </w:pPr>
      <w:rPr>
        <w:rFonts w:ascii="Courier New" w:hAnsi="Courier New" w:cs="Courier New" w:hint="default"/>
      </w:rPr>
    </w:lvl>
    <w:lvl w:ilvl="2" w:tplc="080A0005" w:tentative="1">
      <w:start w:val="1"/>
      <w:numFmt w:val="bullet"/>
      <w:lvlText w:val=""/>
      <w:lvlJc w:val="left"/>
      <w:pPr>
        <w:ind w:left="3524" w:hanging="360"/>
      </w:pPr>
      <w:rPr>
        <w:rFonts w:ascii="Wingdings" w:hAnsi="Wingdings" w:hint="default"/>
      </w:rPr>
    </w:lvl>
    <w:lvl w:ilvl="3" w:tplc="080A0001" w:tentative="1">
      <w:start w:val="1"/>
      <w:numFmt w:val="bullet"/>
      <w:lvlText w:val=""/>
      <w:lvlJc w:val="left"/>
      <w:pPr>
        <w:ind w:left="4244" w:hanging="360"/>
      </w:pPr>
      <w:rPr>
        <w:rFonts w:ascii="Symbol" w:hAnsi="Symbol" w:hint="default"/>
      </w:rPr>
    </w:lvl>
    <w:lvl w:ilvl="4" w:tplc="080A0003" w:tentative="1">
      <w:start w:val="1"/>
      <w:numFmt w:val="bullet"/>
      <w:lvlText w:val="o"/>
      <w:lvlJc w:val="left"/>
      <w:pPr>
        <w:ind w:left="4964" w:hanging="360"/>
      </w:pPr>
      <w:rPr>
        <w:rFonts w:ascii="Courier New" w:hAnsi="Courier New" w:cs="Courier New" w:hint="default"/>
      </w:rPr>
    </w:lvl>
    <w:lvl w:ilvl="5" w:tplc="080A0005" w:tentative="1">
      <w:start w:val="1"/>
      <w:numFmt w:val="bullet"/>
      <w:lvlText w:val=""/>
      <w:lvlJc w:val="left"/>
      <w:pPr>
        <w:ind w:left="5684" w:hanging="360"/>
      </w:pPr>
      <w:rPr>
        <w:rFonts w:ascii="Wingdings" w:hAnsi="Wingdings" w:hint="default"/>
      </w:rPr>
    </w:lvl>
    <w:lvl w:ilvl="6" w:tplc="080A0001" w:tentative="1">
      <w:start w:val="1"/>
      <w:numFmt w:val="bullet"/>
      <w:lvlText w:val=""/>
      <w:lvlJc w:val="left"/>
      <w:pPr>
        <w:ind w:left="6404" w:hanging="360"/>
      </w:pPr>
      <w:rPr>
        <w:rFonts w:ascii="Symbol" w:hAnsi="Symbol" w:hint="default"/>
      </w:rPr>
    </w:lvl>
    <w:lvl w:ilvl="7" w:tplc="080A0003" w:tentative="1">
      <w:start w:val="1"/>
      <w:numFmt w:val="bullet"/>
      <w:lvlText w:val="o"/>
      <w:lvlJc w:val="left"/>
      <w:pPr>
        <w:ind w:left="7124" w:hanging="360"/>
      </w:pPr>
      <w:rPr>
        <w:rFonts w:ascii="Courier New" w:hAnsi="Courier New" w:cs="Courier New" w:hint="default"/>
      </w:rPr>
    </w:lvl>
    <w:lvl w:ilvl="8" w:tplc="080A0005" w:tentative="1">
      <w:start w:val="1"/>
      <w:numFmt w:val="bullet"/>
      <w:lvlText w:val=""/>
      <w:lvlJc w:val="left"/>
      <w:pPr>
        <w:ind w:left="7844" w:hanging="360"/>
      </w:pPr>
      <w:rPr>
        <w:rFonts w:ascii="Wingdings" w:hAnsi="Wingdings" w:hint="default"/>
      </w:rPr>
    </w:lvl>
  </w:abstractNum>
  <w:abstractNum w:abstractNumId="6" w15:restartNumberingAfterBreak="0">
    <w:nsid w:val="22747033"/>
    <w:multiLevelType w:val="hybridMultilevel"/>
    <w:tmpl w:val="1EA4BB48"/>
    <w:lvl w:ilvl="0" w:tplc="53D6CE8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BE259E"/>
    <w:multiLevelType w:val="hybridMultilevel"/>
    <w:tmpl w:val="F41EB0E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9817B0F"/>
    <w:multiLevelType w:val="hybridMultilevel"/>
    <w:tmpl w:val="94AAC85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639E6"/>
    <w:multiLevelType w:val="multilevel"/>
    <w:tmpl w:val="E8EAF2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3E526D"/>
    <w:multiLevelType w:val="hybridMultilevel"/>
    <w:tmpl w:val="FA624ABE"/>
    <w:lvl w:ilvl="0" w:tplc="E710E0DC">
      <w:start w:val="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F51408"/>
    <w:multiLevelType w:val="hybridMultilevel"/>
    <w:tmpl w:val="43D8350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223276F"/>
    <w:multiLevelType w:val="hybridMultilevel"/>
    <w:tmpl w:val="023862C6"/>
    <w:lvl w:ilvl="0" w:tplc="159C6822">
      <w:start w:val="1"/>
      <w:numFmt w:val="bullet"/>
      <w:lvlText w:val=""/>
      <w:lvlJc w:val="left"/>
      <w:pPr>
        <w:tabs>
          <w:tab w:val="num" w:pos="397"/>
        </w:tabs>
        <w:ind w:left="397" w:hanging="397"/>
      </w:pPr>
      <w:rPr>
        <w:rFonts w:ascii="Symbol" w:hAnsi="Symbol" w:hint="default"/>
        <w:b/>
        <w:i w:val="0"/>
      </w:rPr>
    </w:lvl>
    <w:lvl w:ilvl="1" w:tplc="080A0017">
      <w:start w:val="1"/>
      <w:numFmt w:val="lowerLetter"/>
      <w:lvlText w:val="%2)"/>
      <w:lvlJc w:val="left"/>
      <w:pPr>
        <w:tabs>
          <w:tab w:val="num" w:pos="1440"/>
        </w:tabs>
        <w:ind w:left="1440" w:hanging="360"/>
      </w:pPr>
      <w:rPr>
        <w:rFonts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9C41B8"/>
    <w:multiLevelType w:val="hybridMultilevel"/>
    <w:tmpl w:val="F0F44644"/>
    <w:lvl w:ilvl="0" w:tplc="24566090">
      <w:start w:val="1"/>
      <w:numFmt w:val="decimal"/>
      <w:lvlText w:val="%1."/>
      <w:lvlJc w:val="left"/>
      <w:pPr>
        <w:ind w:left="720" w:hanging="360"/>
      </w:pPr>
      <w:rPr>
        <w:rFonts w:ascii="Lato" w:eastAsia="Times New Roman" w:hAnsi="Lato" w:cs="La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63C66E9"/>
    <w:multiLevelType w:val="hybridMultilevel"/>
    <w:tmpl w:val="F79E2798"/>
    <w:lvl w:ilvl="0" w:tplc="375E8F66">
      <w:start w:val="1"/>
      <w:numFmt w:val="decimal"/>
      <w:lvlText w:val="%1."/>
      <w:lvlJc w:val="left"/>
      <w:pPr>
        <w:tabs>
          <w:tab w:val="num" w:pos="720"/>
        </w:tabs>
        <w:ind w:left="720" w:hanging="360"/>
      </w:pPr>
      <w:rPr>
        <w:b w:val="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4971457"/>
    <w:multiLevelType w:val="hybridMultilevel"/>
    <w:tmpl w:val="C90427D2"/>
    <w:lvl w:ilvl="0" w:tplc="21980C5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96869A1"/>
    <w:multiLevelType w:val="hybridMultilevel"/>
    <w:tmpl w:val="398895CA"/>
    <w:lvl w:ilvl="0" w:tplc="080A000F">
      <w:start w:val="1"/>
      <w:numFmt w:val="decimal"/>
      <w:lvlText w:val="%1."/>
      <w:lvlJc w:val="left"/>
      <w:pPr>
        <w:ind w:left="1364" w:hanging="360"/>
      </w:pPr>
    </w:lvl>
    <w:lvl w:ilvl="1" w:tplc="080A0019">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17" w15:restartNumberingAfterBreak="0">
    <w:nsid w:val="49877FEA"/>
    <w:multiLevelType w:val="hybridMultilevel"/>
    <w:tmpl w:val="84D42C3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CA76F0C"/>
    <w:multiLevelType w:val="hybridMultilevel"/>
    <w:tmpl w:val="F9EC7BE4"/>
    <w:lvl w:ilvl="0" w:tplc="080A000F">
      <w:start w:val="1"/>
      <w:numFmt w:val="decimal"/>
      <w:lvlText w:val="%1."/>
      <w:lvlJc w:val="left"/>
      <w:pPr>
        <w:ind w:left="1004" w:hanging="360"/>
      </w:pPr>
      <w:rPr>
        <w:rFonts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9" w15:restartNumberingAfterBreak="0">
    <w:nsid w:val="56F54FAF"/>
    <w:multiLevelType w:val="hybridMultilevel"/>
    <w:tmpl w:val="5450F62E"/>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0" w15:restartNumberingAfterBreak="0">
    <w:nsid w:val="5E4D7A9D"/>
    <w:multiLevelType w:val="hybridMultilevel"/>
    <w:tmpl w:val="38AA5B8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ED00A1B"/>
    <w:multiLevelType w:val="hybridMultilevel"/>
    <w:tmpl w:val="F224DBB6"/>
    <w:lvl w:ilvl="0" w:tplc="6A084630">
      <w:start w:val="1"/>
      <w:numFmt w:val="lowerLetter"/>
      <w:lvlText w:val="%1)"/>
      <w:lvlJc w:val="left"/>
      <w:pPr>
        <w:ind w:left="1424" w:hanging="78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2" w15:restartNumberingAfterBreak="0">
    <w:nsid w:val="649E5CF1"/>
    <w:multiLevelType w:val="hybridMultilevel"/>
    <w:tmpl w:val="8356F344"/>
    <w:lvl w:ilvl="0" w:tplc="C3D8DDC6">
      <w:numFmt w:val="bullet"/>
      <w:lvlText w:val="-"/>
      <w:lvlJc w:val="left"/>
      <w:pPr>
        <w:ind w:left="720" w:hanging="360"/>
      </w:pPr>
      <w:rPr>
        <w:rFonts w:ascii="Arial" w:eastAsia="Times New Roman"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9053422"/>
    <w:multiLevelType w:val="hybridMultilevel"/>
    <w:tmpl w:val="81A6660E"/>
    <w:lvl w:ilvl="0" w:tplc="080A0001">
      <w:start w:val="1"/>
      <w:numFmt w:val="bullet"/>
      <w:lvlText w:val=""/>
      <w:lvlJc w:val="left"/>
      <w:pPr>
        <w:ind w:left="1724" w:hanging="360"/>
      </w:pPr>
      <w:rPr>
        <w:rFonts w:ascii="Symbol" w:hAnsi="Symbol" w:hint="default"/>
      </w:rPr>
    </w:lvl>
    <w:lvl w:ilvl="1" w:tplc="080A0003" w:tentative="1">
      <w:start w:val="1"/>
      <w:numFmt w:val="bullet"/>
      <w:lvlText w:val="o"/>
      <w:lvlJc w:val="left"/>
      <w:pPr>
        <w:ind w:left="2444" w:hanging="360"/>
      </w:pPr>
      <w:rPr>
        <w:rFonts w:ascii="Courier New" w:hAnsi="Courier New" w:cs="Courier New" w:hint="default"/>
      </w:rPr>
    </w:lvl>
    <w:lvl w:ilvl="2" w:tplc="080A0005" w:tentative="1">
      <w:start w:val="1"/>
      <w:numFmt w:val="bullet"/>
      <w:lvlText w:val=""/>
      <w:lvlJc w:val="left"/>
      <w:pPr>
        <w:ind w:left="3164" w:hanging="360"/>
      </w:pPr>
      <w:rPr>
        <w:rFonts w:ascii="Wingdings" w:hAnsi="Wingdings" w:hint="default"/>
      </w:rPr>
    </w:lvl>
    <w:lvl w:ilvl="3" w:tplc="080A0001" w:tentative="1">
      <w:start w:val="1"/>
      <w:numFmt w:val="bullet"/>
      <w:lvlText w:val=""/>
      <w:lvlJc w:val="left"/>
      <w:pPr>
        <w:ind w:left="3884" w:hanging="360"/>
      </w:pPr>
      <w:rPr>
        <w:rFonts w:ascii="Symbol" w:hAnsi="Symbol" w:hint="default"/>
      </w:rPr>
    </w:lvl>
    <w:lvl w:ilvl="4" w:tplc="080A0003" w:tentative="1">
      <w:start w:val="1"/>
      <w:numFmt w:val="bullet"/>
      <w:lvlText w:val="o"/>
      <w:lvlJc w:val="left"/>
      <w:pPr>
        <w:ind w:left="4604" w:hanging="360"/>
      </w:pPr>
      <w:rPr>
        <w:rFonts w:ascii="Courier New" w:hAnsi="Courier New" w:cs="Courier New" w:hint="default"/>
      </w:rPr>
    </w:lvl>
    <w:lvl w:ilvl="5" w:tplc="080A0005" w:tentative="1">
      <w:start w:val="1"/>
      <w:numFmt w:val="bullet"/>
      <w:lvlText w:val=""/>
      <w:lvlJc w:val="left"/>
      <w:pPr>
        <w:ind w:left="5324" w:hanging="360"/>
      </w:pPr>
      <w:rPr>
        <w:rFonts w:ascii="Wingdings" w:hAnsi="Wingdings" w:hint="default"/>
      </w:rPr>
    </w:lvl>
    <w:lvl w:ilvl="6" w:tplc="080A0001" w:tentative="1">
      <w:start w:val="1"/>
      <w:numFmt w:val="bullet"/>
      <w:lvlText w:val=""/>
      <w:lvlJc w:val="left"/>
      <w:pPr>
        <w:ind w:left="6044" w:hanging="360"/>
      </w:pPr>
      <w:rPr>
        <w:rFonts w:ascii="Symbol" w:hAnsi="Symbol" w:hint="default"/>
      </w:rPr>
    </w:lvl>
    <w:lvl w:ilvl="7" w:tplc="080A0003" w:tentative="1">
      <w:start w:val="1"/>
      <w:numFmt w:val="bullet"/>
      <w:lvlText w:val="o"/>
      <w:lvlJc w:val="left"/>
      <w:pPr>
        <w:ind w:left="6764" w:hanging="360"/>
      </w:pPr>
      <w:rPr>
        <w:rFonts w:ascii="Courier New" w:hAnsi="Courier New" w:cs="Courier New" w:hint="default"/>
      </w:rPr>
    </w:lvl>
    <w:lvl w:ilvl="8" w:tplc="080A0005" w:tentative="1">
      <w:start w:val="1"/>
      <w:numFmt w:val="bullet"/>
      <w:lvlText w:val=""/>
      <w:lvlJc w:val="left"/>
      <w:pPr>
        <w:ind w:left="7484" w:hanging="360"/>
      </w:pPr>
      <w:rPr>
        <w:rFonts w:ascii="Wingdings" w:hAnsi="Wingdings" w:hint="default"/>
      </w:rPr>
    </w:lvl>
  </w:abstractNum>
  <w:abstractNum w:abstractNumId="24" w15:restartNumberingAfterBreak="0">
    <w:nsid w:val="7242163E"/>
    <w:multiLevelType w:val="hybridMultilevel"/>
    <w:tmpl w:val="EC0E583C"/>
    <w:lvl w:ilvl="0" w:tplc="080A0013">
      <w:start w:val="1"/>
      <w:numFmt w:val="upperRoman"/>
      <w:lvlText w:val="%1."/>
      <w:lvlJc w:val="right"/>
      <w:pPr>
        <w:ind w:left="360" w:hanging="360"/>
      </w:pPr>
      <w:rPr>
        <w:rFonts w:hint="default"/>
      </w:rPr>
    </w:lvl>
    <w:lvl w:ilvl="1" w:tplc="07045F5A">
      <w:start w:val="1"/>
      <w:numFmt w:val="decimal"/>
      <w:lvlText w:val="%2."/>
      <w:lvlJc w:val="left"/>
      <w:pPr>
        <w:ind w:left="1500" w:hanging="780"/>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38A4343"/>
    <w:multiLevelType w:val="hybridMultilevel"/>
    <w:tmpl w:val="469AE7CA"/>
    <w:lvl w:ilvl="0" w:tplc="FEDAAFB4">
      <w:numFmt w:val="bullet"/>
      <w:lvlText w:val="-"/>
      <w:lvlJc w:val="left"/>
      <w:pPr>
        <w:ind w:left="644" w:hanging="360"/>
      </w:pPr>
      <w:rPr>
        <w:rFonts w:ascii="Calibri" w:eastAsiaTheme="minorHAnsi" w:hAnsi="Calibri" w:cs="Calibri"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26" w15:restartNumberingAfterBreak="0">
    <w:nsid w:val="749E23AE"/>
    <w:multiLevelType w:val="hybridMultilevel"/>
    <w:tmpl w:val="0AB05A58"/>
    <w:lvl w:ilvl="0" w:tplc="080A000F">
      <w:start w:val="1"/>
      <w:numFmt w:val="decimal"/>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
  </w:num>
  <w:num w:numId="4">
    <w:abstractNumId w:val="4"/>
  </w:num>
  <w:num w:numId="5">
    <w:abstractNumId w:val="24"/>
  </w:num>
  <w:num w:numId="6">
    <w:abstractNumId w:val="3"/>
  </w:num>
  <w:num w:numId="7">
    <w:abstractNumId w:val="25"/>
  </w:num>
  <w:num w:numId="8">
    <w:abstractNumId w:val="11"/>
  </w:num>
  <w:num w:numId="9">
    <w:abstractNumId w:val="13"/>
  </w:num>
  <w:num w:numId="10">
    <w:abstractNumId w:val="7"/>
  </w:num>
  <w:num w:numId="11">
    <w:abstractNumId w:val="10"/>
  </w:num>
  <w:num w:numId="12">
    <w:abstractNumId w:val="8"/>
  </w:num>
  <w:num w:numId="13">
    <w:abstractNumId w:val="6"/>
  </w:num>
  <w:num w:numId="14">
    <w:abstractNumId w:val="12"/>
  </w:num>
  <w:num w:numId="15">
    <w:abstractNumId w:val="2"/>
  </w:num>
  <w:num w:numId="16">
    <w:abstractNumId w:val="19"/>
  </w:num>
  <w:num w:numId="17">
    <w:abstractNumId w:val="18"/>
  </w:num>
  <w:num w:numId="18">
    <w:abstractNumId w:val="14"/>
  </w:num>
  <w:num w:numId="19">
    <w:abstractNumId w:val="16"/>
  </w:num>
  <w:num w:numId="20">
    <w:abstractNumId w:val="0"/>
  </w:num>
  <w:num w:numId="21">
    <w:abstractNumId w:val="21"/>
  </w:num>
  <w:num w:numId="22">
    <w:abstractNumId w:val="23"/>
  </w:num>
  <w:num w:numId="23">
    <w:abstractNumId w:val="5"/>
  </w:num>
  <w:num w:numId="24">
    <w:abstractNumId w:val="26"/>
  </w:num>
  <w:num w:numId="25">
    <w:abstractNumId w:val="9"/>
  </w:num>
  <w:num w:numId="26">
    <w:abstractNumId w:val="20"/>
  </w:num>
  <w:num w:numId="27">
    <w:abstractNumId w:val="17"/>
  </w:num>
  <w:num w:numId="28">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tDQxMjU3NTY3tjBT0lEKTi0uzszPAykwrAUAkrEuqywAAAA="/>
  </w:docVars>
  <w:rsids>
    <w:rsidRoot w:val="008E1E15"/>
    <w:rsid w:val="000001F2"/>
    <w:rsid w:val="000005DF"/>
    <w:rsid w:val="00000809"/>
    <w:rsid w:val="00001596"/>
    <w:rsid w:val="00001A18"/>
    <w:rsid w:val="00003054"/>
    <w:rsid w:val="0000387B"/>
    <w:rsid w:val="00003BF6"/>
    <w:rsid w:val="0000469A"/>
    <w:rsid w:val="00004C1F"/>
    <w:rsid w:val="00005649"/>
    <w:rsid w:val="0000667B"/>
    <w:rsid w:val="00006770"/>
    <w:rsid w:val="00006834"/>
    <w:rsid w:val="00010108"/>
    <w:rsid w:val="00012599"/>
    <w:rsid w:val="00016082"/>
    <w:rsid w:val="00017EE4"/>
    <w:rsid w:val="00021FEB"/>
    <w:rsid w:val="000226DA"/>
    <w:rsid w:val="00022B8C"/>
    <w:rsid w:val="000302E7"/>
    <w:rsid w:val="00030CCF"/>
    <w:rsid w:val="00030F7B"/>
    <w:rsid w:val="00031F2A"/>
    <w:rsid w:val="00032157"/>
    <w:rsid w:val="00032CAD"/>
    <w:rsid w:val="00033882"/>
    <w:rsid w:val="00034742"/>
    <w:rsid w:val="000348A0"/>
    <w:rsid w:val="00036E35"/>
    <w:rsid w:val="00037DD4"/>
    <w:rsid w:val="0004047C"/>
    <w:rsid w:val="00040832"/>
    <w:rsid w:val="0004181C"/>
    <w:rsid w:val="00041D37"/>
    <w:rsid w:val="00041DDC"/>
    <w:rsid w:val="00042345"/>
    <w:rsid w:val="00042D10"/>
    <w:rsid w:val="00043CE9"/>
    <w:rsid w:val="00043D30"/>
    <w:rsid w:val="00043D6B"/>
    <w:rsid w:val="0004464B"/>
    <w:rsid w:val="00044D9D"/>
    <w:rsid w:val="00045F71"/>
    <w:rsid w:val="00046CCF"/>
    <w:rsid w:val="000505A8"/>
    <w:rsid w:val="00052B72"/>
    <w:rsid w:val="00052D2A"/>
    <w:rsid w:val="0005302F"/>
    <w:rsid w:val="0006036E"/>
    <w:rsid w:val="000605D8"/>
    <w:rsid w:val="0006113D"/>
    <w:rsid w:val="000612B0"/>
    <w:rsid w:val="00062D02"/>
    <w:rsid w:val="00065974"/>
    <w:rsid w:val="000703F2"/>
    <w:rsid w:val="00072EE9"/>
    <w:rsid w:val="00073231"/>
    <w:rsid w:val="000739D8"/>
    <w:rsid w:val="00075706"/>
    <w:rsid w:val="0007606B"/>
    <w:rsid w:val="00084B52"/>
    <w:rsid w:val="0008543B"/>
    <w:rsid w:val="00085536"/>
    <w:rsid w:val="0008684E"/>
    <w:rsid w:val="00086E84"/>
    <w:rsid w:val="00092006"/>
    <w:rsid w:val="00092178"/>
    <w:rsid w:val="000936A1"/>
    <w:rsid w:val="0009560C"/>
    <w:rsid w:val="00095B38"/>
    <w:rsid w:val="000962F5"/>
    <w:rsid w:val="00097F79"/>
    <w:rsid w:val="000A16FD"/>
    <w:rsid w:val="000A7626"/>
    <w:rsid w:val="000B0BF8"/>
    <w:rsid w:val="000B0F2A"/>
    <w:rsid w:val="000B16CE"/>
    <w:rsid w:val="000B18DD"/>
    <w:rsid w:val="000B26C8"/>
    <w:rsid w:val="000B292F"/>
    <w:rsid w:val="000B457B"/>
    <w:rsid w:val="000B5438"/>
    <w:rsid w:val="000B761E"/>
    <w:rsid w:val="000C1E96"/>
    <w:rsid w:val="000C3033"/>
    <w:rsid w:val="000C31E1"/>
    <w:rsid w:val="000C3A90"/>
    <w:rsid w:val="000C3EC2"/>
    <w:rsid w:val="000C6287"/>
    <w:rsid w:val="000C6DFF"/>
    <w:rsid w:val="000C7A1C"/>
    <w:rsid w:val="000D02C4"/>
    <w:rsid w:val="000D109B"/>
    <w:rsid w:val="000D18E3"/>
    <w:rsid w:val="000D1F60"/>
    <w:rsid w:val="000D36CE"/>
    <w:rsid w:val="000D5ACE"/>
    <w:rsid w:val="000D79F4"/>
    <w:rsid w:val="000E0A21"/>
    <w:rsid w:val="000E1E10"/>
    <w:rsid w:val="000E290B"/>
    <w:rsid w:val="000E2B4E"/>
    <w:rsid w:val="000E2B78"/>
    <w:rsid w:val="000E2D0C"/>
    <w:rsid w:val="000E63A8"/>
    <w:rsid w:val="000E7AE1"/>
    <w:rsid w:val="000E7FE2"/>
    <w:rsid w:val="000F0C61"/>
    <w:rsid w:val="000F15D2"/>
    <w:rsid w:val="000F17FA"/>
    <w:rsid w:val="000F2270"/>
    <w:rsid w:val="000F4C4F"/>
    <w:rsid w:val="000F7BDE"/>
    <w:rsid w:val="0010404F"/>
    <w:rsid w:val="0010565A"/>
    <w:rsid w:val="00105BAC"/>
    <w:rsid w:val="001063A6"/>
    <w:rsid w:val="0010676C"/>
    <w:rsid w:val="0011119E"/>
    <w:rsid w:val="001113E5"/>
    <w:rsid w:val="00112922"/>
    <w:rsid w:val="00114078"/>
    <w:rsid w:val="00114108"/>
    <w:rsid w:val="00114365"/>
    <w:rsid w:val="0011565A"/>
    <w:rsid w:val="001202F5"/>
    <w:rsid w:val="00121AC6"/>
    <w:rsid w:val="00122644"/>
    <w:rsid w:val="0012341C"/>
    <w:rsid w:val="00123BA3"/>
    <w:rsid w:val="00125C8E"/>
    <w:rsid w:val="0012726A"/>
    <w:rsid w:val="001314FA"/>
    <w:rsid w:val="00131C05"/>
    <w:rsid w:val="0013290C"/>
    <w:rsid w:val="001350AC"/>
    <w:rsid w:val="00136417"/>
    <w:rsid w:val="00136592"/>
    <w:rsid w:val="00136868"/>
    <w:rsid w:val="00140119"/>
    <w:rsid w:val="00140A92"/>
    <w:rsid w:val="0014320A"/>
    <w:rsid w:val="0014323F"/>
    <w:rsid w:val="0014578B"/>
    <w:rsid w:val="00145D5F"/>
    <w:rsid w:val="00146948"/>
    <w:rsid w:val="00146B75"/>
    <w:rsid w:val="00146FA8"/>
    <w:rsid w:val="00147AC6"/>
    <w:rsid w:val="00147D1B"/>
    <w:rsid w:val="001502A1"/>
    <w:rsid w:val="00150431"/>
    <w:rsid w:val="00150510"/>
    <w:rsid w:val="00151B19"/>
    <w:rsid w:val="00152869"/>
    <w:rsid w:val="00153770"/>
    <w:rsid w:val="00156AD1"/>
    <w:rsid w:val="0015789F"/>
    <w:rsid w:val="00157BB3"/>
    <w:rsid w:val="001604B3"/>
    <w:rsid w:val="00160791"/>
    <w:rsid w:val="00160B5B"/>
    <w:rsid w:val="00160FCE"/>
    <w:rsid w:val="00161BCB"/>
    <w:rsid w:val="00161C46"/>
    <w:rsid w:val="00162A45"/>
    <w:rsid w:val="001630E9"/>
    <w:rsid w:val="0016507C"/>
    <w:rsid w:val="00165616"/>
    <w:rsid w:val="001669F5"/>
    <w:rsid w:val="00170401"/>
    <w:rsid w:val="00170896"/>
    <w:rsid w:val="00172923"/>
    <w:rsid w:val="00172B83"/>
    <w:rsid w:val="00172C7E"/>
    <w:rsid w:val="00172D36"/>
    <w:rsid w:val="00173351"/>
    <w:rsid w:val="0017358C"/>
    <w:rsid w:val="00174682"/>
    <w:rsid w:val="00176F2A"/>
    <w:rsid w:val="001774FF"/>
    <w:rsid w:val="0017769D"/>
    <w:rsid w:val="00182D05"/>
    <w:rsid w:val="00182FE6"/>
    <w:rsid w:val="00183C2D"/>
    <w:rsid w:val="001848BD"/>
    <w:rsid w:val="00185B13"/>
    <w:rsid w:val="00185B20"/>
    <w:rsid w:val="00186F0A"/>
    <w:rsid w:val="0019044D"/>
    <w:rsid w:val="00190E94"/>
    <w:rsid w:val="00191474"/>
    <w:rsid w:val="00191729"/>
    <w:rsid w:val="00191A95"/>
    <w:rsid w:val="00191DA0"/>
    <w:rsid w:val="00192723"/>
    <w:rsid w:val="00193023"/>
    <w:rsid w:val="00195288"/>
    <w:rsid w:val="00195C21"/>
    <w:rsid w:val="00196114"/>
    <w:rsid w:val="0019683E"/>
    <w:rsid w:val="001A0777"/>
    <w:rsid w:val="001A1377"/>
    <w:rsid w:val="001A3580"/>
    <w:rsid w:val="001A5529"/>
    <w:rsid w:val="001A759E"/>
    <w:rsid w:val="001B00FA"/>
    <w:rsid w:val="001B15FC"/>
    <w:rsid w:val="001B1973"/>
    <w:rsid w:val="001B1E94"/>
    <w:rsid w:val="001B345E"/>
    <w:rsid w:val="001B34E3"/>
    <w:rsid w:val="001B3706"/>
    <w:rsid w:val="001B4776"/>
    <w:rsid w:val="001B535E"/>
    <w:rsid w:val="001B6013"/>
    <w:rsid w:val="001B62F9"/>
    <w:rsid w:val="001B6888"/>
    <w:rsid w:val="001B68D8"/>
    <w:rsid w:val="001B77EF"/>
    <w:rsid w:val="001B7FB7"/>
    <w:rsid w:val="001C3E6E"/>
    <w:rsid w:val="001C466D"/>
    <w:rsid w:val="001C4C6D"/>
    <w:rsid w:val="001C61F5"/>
    <w:rsid w:val="001C6E54"/>
    <w:rsid w:val="001C7879"/>
    <w:rsid w:val="001D3E05"/>
    <w:rsid w:val="001D43B2"/>
    <w:rsid w:val="001D43BD"/>
    <w:rsid w:val="001D5217"/>
    <w:rsid w:val="001D5440"/>
    <w:rsid w:val="001D5550"/>
    <w:rsid w:val="001D7003"/>
    <w:rsid w:val="001E320F"/>
    <w:rsid w:val="001E4441"/>
    <w:rsid w:val="001E5F5C"/>
    <w:rsid w:val="001E750B"/>
    <w:rsid w:val="001F2E9A"/>
    <w:rsid w:val="001F4D62"/>
    <w:rsid w:val="001F55C0"/>
    <w:rsid w:val="001F61E1"/>
    <w:rsid w:val="001F6C04"/>
    <w:rsid w:val="001F701A"/>
    <w:rsid w:val="001F75DB"/>
    <w:rsid w:val="002003FC"/>
    <w:rsid w:val="00200509"/>
    <w:rsid w:val="00200B8F"/>
    <w:rsid w:val="002029E8"/>
    <w:rsid w:val="002043C9"/>
    <w:rsid w:val="00206096"/>
    <w:rsid w:val="00206D72"/>
    <w:rsid w:val="002070DC"/>
    <w:rsid w:val="002100B9"/>
    <w:rsid w:val="002105C1"/>
    <w:rsid w:val="002105E9"/>
    <w:rsid w:val="00210E61"/>
    <w:rsid w:val="002120B5"/>
    <w:rsid w:val="002126A1"/>
    <w:rsid w:val="00212C3C"/>
    <w:rsid w:val="002142DE"/>
    <w:rsid w:val="0021630E"/>
    <w:rsid w:val="0021661F"/>
    <w:rsid w:val="0021787F"/>
    <w:rsid w:val="002200F2"/>
    <w:rsid w:val="0022013F"/>
    <w:rsid w:val="00220342"/>
    <w:rsid w:val="0022053F"/>
    <w:rsid w:val="002225E6"/>
    <w:rsid w:val="00223CAF"/>
    <w:rsid w:val="00223E68"/>
    <w:rsid w:val="002255C1"/>
    <w:rsid w:val="00226830"/>
    <w:rsid w:val="00226F5D"/>
    <w:rsid w:val="00227C5D"/>
    <w:rsid w:val="00231938"/>
    <w:rsid w:val="00232A15"/>
    <w:rsid w:val="002330AA"/>
    <w:rsid w:val="002336B9"/>
    <w:rsid w:val="0023397D"/>
    <w:rsid w:val="00234E06"/>
    <w:rsid w:val="0023522C"/>
    <w:rsid w:val="00241A44"/>
    <w:rsid w:val="00242A53"/>
    <w:rsid w:val="00244575"/>
    <w:rsid w:val="00245C2F"/>
    <w:rsid w:val="0024639D"/>
    <w:rsid w:val="00246782"/>
    <w:rsid w:val="002503C4"/>
    <w:rsid w:val="00251497"/>
    <w:rsid w:val="00251DB8"/>
    <w:rsid w:val="00251E10"/>
    <w:rsid w:val="00253667"/>
    <w:rsid w:val="0025403F"/>
    <w:rsid w:val="0026110E"/>
    <w:rsid w:val="00261E30"/>
    <w:rsid w:val="00264557"/>
    <w:rsid w:val="00265F5F"/>
    <w:rsid w:val="00266CF8"/>
    <w:rsid w:val="00266EDD"/>
    <w:rsid w:val="00267564"/>
    <w:rsid w:val="00267603"/>
    <w:rsid w:val="00270D33"/>
    <w:rsid w:val="00272504"/>
    <w:rsid w:val="00272B19"/>
    <w:rsid w:val="00275AE9"/>
    <w:rsid w:val="00276EB7"/>
    <w:rsid w:val="00280E2A"/>
    <w:rsid w:val="002823C0"/>
    <w:rsid w:val="0028297C"/>
    <w:rsid w:val="00283D08"/>
    <w:rsid w:val="002841E2"/>
    <w:rsid w:val="0028460D"/>
    <w:rsid w:val="00285146"/>
    <w:rsid w:val="00286A36"/>
    <w:rsid w:val="00293736"/>
    <w:rsid w:val="0029411E"/>
    <w:rsid w:val="00294332"/>
    <w:rsid w:val="0029439D"/>
    <w:rsid w:val="00294483"/>
    <w:rsid w:val="0029691C"/>
    <w:rsid w:val="002A28DE"/>
    <w:rsid w:val="002A2DD1"/>
    <w:rsid w:val="002A334B"/>
    <w:rsid w:val="002A335E"/>
    <w:rsid w:val="002A3E51"/>
    <w:rsid w:val="002A4CA9"/>
    <w:rsid w:val="002A6692"/>
    <w:rsid w:val="002A7817"/>
    <w:rsid w:val="002A7853"/>
    <w:rsid w:val="002A7F7A"/>
    <w:rsid w:val="002B034D"/>
    <w:rsid w:val="002B0AD8"/>
    <w:rsid w:val="002B1BAA"/>
    <w:rsid w:val="002B29B8"/>
    <w:rsid w:val="002B3CC2"/>
    <w:rsid w:val="002B4A80"/>
    <w:rsid w:val="002B6366"/>
    <w:rsid w:val="002B68DA"/>
    <w:rsid w:val="002B7A7F"/>
    <w:rsid w:val="002C017A"/>
    <w:rsid w:val="002C053C"/>
    <w:rsid w:val="002C0D1C"/>
    <w:rsid w:val="002C1355"/>
    <w:rsid w:val="002C17F7"/>
    <w:rsid w:val="002C1DB8"/>
    <w:rsid w:val="002C492E"/>
    <w:rsid w:val="002C603B"/>
    <w:rsid w:val="002C6E41"/>
    <w:rsid w:val="002C7BC7"/>
    <w:rsid w:val="002D04B5"/>
    <w:rsid w:val="002D0C09"/>
    <w:rsid w:val="002D1A93"/>
    <w:rsid w:val="002D5BEB"/>
    <w:rsid w:val="002D7BED"/>
    <w:rsid w:val="002E05AF"/>
    <w:rsid w:val="002E0C09"/>
    <w:rsid w:val="002E1BC5"/>
    <w:rsid w:val="002E2163"/>
    <w:rsid w:val="002E289C"/>
    <w:rsid w:val="002E343C"/>
    <w:rsid w:val="002E5B8A"/>
    <w:rsid w:val="002E613E"/>
    <w:rsid w:val="002E6236"/>
    <w:rsid w:val="002F1EC5"/>
    <w:rsid w:val="002F2CB4"/>
    <w:rsid w:val="002F2E16"/>
    <w:rsid w:val="002F2FC8"/>
    <w:rsid w:val="002F5F95"/>
    <w:rsid w:val="002F7812"/>
    <w:rsid w:val="003021C9"/>
    <w:rsid w:val="0030440F"/>
    <w:rsid w:val="003053FE"/>
    <w:rsid w:val="0030692A"/>
    <w:rsid w:val="00311B87"/>
    <w:rsid w:val="003124F0"/>
    <w:rsid w:val="00312560"/>
    <w:rsid w:val="00316002"/>
    <w:rsid w:val="00316F36"/>
    <w:rsid w:val="00317B10"/>
    <w:rsid w:val="003205E2"/>
    <w:rsid w:val="00320DE9"/>
    <w:rsid w:val="00320E9B"/>
    <w:rsid w:val="00323068"/>
    <w:rsid w:val="00324341"/>
    <w:rsid w:val="00324A5D"/>
    <w:rsid w:val="00324CD3"/>
    <w:rsid w:val="00325AE4"/>
    <w:rsid w:val="0033000A"/>
    <w:rsid w:val="00330661"/>
    <w:rsid w:val="00330789"/>
    <w:rsid w:val="00330A74"/>
    <w:rsid w:val="00330BCD"/>
    <w:rsid w:val="00331291"/>
    <w:rsid w:val="003314A7"/>
    <w:rsid w:val="0033171C"/>
    <w:rsid w:val="0033463E"/>
    <w:rsid w:val="003347D9"/>
    <w:rsid w:val="00334996"/>
    <w:rsid w:val="00334F36"/>
    <w:rsid w:val="00336855"/>
    <w:rsid w:val="00336F37"/>
    <w:rsid w:val="00340188"/>
    <w:rsid w:val="003406E6"/>
    <w:rsid w:val="003425E2"/>
    <w:rsid w:val="003432F5"/>
    <w:rsid w:val="003443EE"/>
    <w:rsid w:val="003445B0"/>
    <w:rsid w:val="00344E56"/>
    <w:rsid w:val="0034557E"/>
    <w:rsid w:val="003462CE"/>
    <w:rsid w:val="00347F67"/>
    <w:rsid w:val="00350E80"/>
    <w:rsid w:val="003514D7"/>
    <w:rsid w:val="00352655"/>
    <w:rsid w:val="00352D7F"/>
    <w:rsid w:val="003537BB"/>
    <w:rsid w:val="00353CCE"/>
    <w:rsid w:val="00354E98"/>
    <w:rsid w:val="0035553D"/>
    <w:rsid w:val="003557E7"/>
    <w:rsid w:val="00357F0D"/>
    <w:rsid w:val="00361188"/>
    <w:rsid w:val="003615C5"/>
    <w:rsid w:val="00361F19"/>
    <w:rsid w:val="00363078"/>
    <w:rsid w:val="003633CA"/>
    <w:rsid w:val="003644B3"/>
    <w:rsid w:val="00367BF2"/>
    <w:rsid w:val="00370A9C"/>
    <w:rsid w:val="0037136C"/>
    <w:rsid w:val="003728E5"/>
    <w:rsid w:val="00372979"/>
    <w:rsid w:val="00372B81"/>
    <w:rsid w:val="003758C1"/>
    <w:rsid w:val="00375C07"/>
    <w:rsid w:val="0037678A"/>
    <w:rsid w:val="0037688C"/>
    <w:rsid w:val="00381216"/>
    <w:rsid w:val="003815BA"/>
    <w:rsid w:val="003817D3"/>
    <w:rsid w:val="0038239B"/>
    <w:rsid w:val="003831FB"/>
    <w:rsid w:val="00383256"/>
    <w:rsid w:val="003835E4"/>
    <w:rsid w:val="003853FD"/>
    <w:rsid w:val="003908B3"/>
    <w:rsid w:val="00391507"/>
    <w:rsid w:val="00392AA3"/>
    <w:rsid w:val="00392C3B"/>
    <w:rsid w:val="00394F34"/>
    <w:rsid w:val="00397DB8"/>
    <w:rsid w:val="00397FAB"/>
    <w:rsid w:val="003A0332"/>
    <w:rsid w:val="003A06DA"/>
    <w:rsid w:val="003A13FE"/>
    <w:rsid w:val="003A305F"/>
    <w:rsid w:val="003A54C2"/>
    <w:rsid w:val="003B0C01"/>
    <w:rsid w:val="003B0E19"/>
    <w:rsid w:val="003B19D0"/>
    <w:rsid w:val="003B31D1"/>
    <w:rsid w:val="003B5388"/>
    <w:rsid w:val="003B5A18"/>
    <w:rsid w:val="003B63BA"/>
    <w:rsid w:val="003B7FC7"/>
    <w:rsid w:val="003C3530"/>
    <w:rsid w:val="003C4C5C"/>
    <w:rsid w:val="003C51DC"/>
    <w:rsid w:val="003C5FB2"/>
    <w:rsid w:val="003D07A6"/>
    <w:rsid w:val="003D24D5"/>
    <w:rsid w:val="003D29A1"/>
    <w:rsid w:val="003D3F6F"/>
    <w:rsid w:val="003D5AFF"/>
    <w:rsid w:val="003D5FBA"/>
    <w:rsid w:val="003D6584"/>
    <w:rsid w:val="003D6C21"/>
    <w:rsid w:val="003D7274"/>
    <w:rsid w:val="003D7F11"/>
    <w:rsid w:val="003E1DD9"/>
    <w:rsid w:val="003E38CA"/>
    <w:rsid w:val="003E44C1"/>
    <w:rsid w:val="003E49D7"/>
    <w:rsid w:val="003E5708"/>
    <w:rsid w:val="003E5EA7"/>
    <w:rsid w:val="003E7934"/>
    <w:rsid w:val="003F07BA"/>
    <w:rsid w:val="003F0F7A"/>
    <w:rsid w:val="003F19FB"/>
    <w:rsid w:val="003F4FB2"/>
    <w:rsid w:val="003F636E"/>
    <w:rsid w:val="004020F5"/>
    <w:rsid w:val="0040380B"/>
    <w:rsid w:val="00405BBC"/>
    <w:rsid w:val="0040603F"/>
    <w:rsid w:val="00406CB1"/>
    <w:rsid w:val="004116E7"/>
    <w:rsid w:val="00412090"/>
    <w:rsid w:val="004124CA"/>
    <w:rsid w:val="004125FF"/>
    <w:rsid w:val="00413C71"/>
    <w:rsid w:val="0041420A"/>
    <w:rsid w:val="00414369"/>
    <w:rsid w:val="00414573"/>
    <w:rsid w:val="00414660"/>
    <w:rsid w:val="00414C15"/>
    <w:rsid w:val="00414C9F"/>
    <w:rsid w:val="0041538D"/>
    <w:rsid w:val="004160F0"/>
    <w:rsid w:val="00417D70"/>
    <w:rsid w:val="004205EB"/>
    <w:rsid w:val="004210B7"/>
    <w:rsid w:val="00421A49"/>
    <w:rsid w:val="004222BC"/>
    <w:rsid w:val="00423550"/>
    <w:rsid w:val="00423D56"/>
    <w:rsid w:val="00427869"/>
    <w:rsid w:val="00430EAC"/>
    <w:rsid w:val="00431082"/>
    <w:rsid w:val="00431947"/>
    <w:rsid w:val="00431D74"/>
    <w:rsid w:val="00437E36"/>
    <w:rsid w:val="00440278"/>
    <w:rsid w:val="004403C8"/>
    <w:rsid w:val="00441E35"/>
    <w:rsid w:val="004423FA"/>
    <w:rsid w:val="0044328B"/>
    <w:rsid w:val="004438AB"/>
    <w:rsid w:val="00443C83"/>
    <w:rsid w:val="00445C57"/>
    <w:rsid w:val="00446FC0"/>
    <w:rsid w:val="004517B5"/>
    <w:rsid w:val="00451FFD"/>
    <w:rsid w:val="004537DA"/>
    <w:rsid w:val="004540D1"/>
    <w:rsid w:val="00454565"/>
    <w:rsid w:val="00456595"/>
    <w:rsid w:val="00460C5E"/>
    <w:rsid w:val="0046132A"/>
    <w:rsid w:val="00463A50"/>
    <w:rsid w:val="00464350"/>
    <w:rsid w:val="0046487E"/>
    <w:rsid w:val="00464964"/>
    <w:rsid w:val="00466E70"/>
    <w:rsid w:val="004679F4"/>
    <w:rsid w:val="00467D44"/>
    <w:rsid w:val="00471261"/>
    <w:rsid w:val="00471D09"/>
    <w:rsid w:val="00473713"/>
    <w:rsid w:val="00475491"/>
    <w:rsid w:val="004754E4"/>
    <w:rsid w:val="004758EB"/>
    <w:rsid w:val="004762D7"/>
    <w:rsid w:val="004768BA"/>
    <w:rsid w:val="00476E30"/>
    <w:rsid w:val="00480492"/>
    <w:rsid w:val="0048057C"/>
    <w:rsid w:val="0048079A"/>
    <w:rsid w:val="00480D98"/>
    <w:rsid w:val="004814F2"/>
    <w:rsid w:val="00481EA1"/>
    <w:rsid w:val="004834F1"/>
    <w:rsid w:val="0048357B"/>
    <w:rsid w:val="004845A6"/>
    <w:rsid w:val="00484C21"/>
    <w:rsid w:val="0048571B"/>
    <w:rsid w:val="00485A58"/>
    <w:rsid w:val="004870AB"/>
    <w:rsid w:val="00487919"/>
    <w:rsid w:val="00487E5B"/>
    <w:rsid w:val="00491487"/>
    <w:rsid w:val="00493720"/>
    <w:rsid w:val="00493D97"/>
    <w:rsid w:val="00494CB8"/>
    <w:rsid w:val="00495CC0"/>
    <w:rsid w:val="004965AE"/>
    <w:rsid w:val="00496FFC"/>
    <w:rsid w:val="00497540"/>
    <w:rsid w:val="00497CD9"/>
    <w:rsid w:val="004A0365"/>
    <w:rsid w:val="004A0BBA"/>
    <w:rsid w:val="004A1EB7"/>
    <w:rsid w:val="004A32F3"/>
    <w:rsid w:val="004A5EA3"/>
    <w:rsid w:val="004A62C1"/>
    <w:rsid w:val="004A62F4"/>
    <w:rsid w:val="004A6A00"/>
    <w:rsid w:val="004A707E"/>
    <w:rsid w:val="004A7EE5"/>
    <w:rsid w:val="004B1C4C"/>
    <w:rsid w:val="004B2E64"/>
    <w:rsid w:val="004B33D3"/>
    <w:rsid w:val="004B4063"/>
    <w:rsid w:val="004B6FB8"/>
    <w:rsid w:val="004B7415"/>
    <w:rsid w:val="004B7B65"/>
    <w:rsid w:val="004C02B9"/>
    <w:rsid w:val="004C1342"/>
    <w:rsid w:val="004C1431"/>
    <w:rsid w:val="004C1C37"/>
    <w:rsid w:val="004C1FA6"/>
    <w:rsid w:val="004C22EB"/>
    <w:rsid w:val="004C3E26"/>
    <w:rsid w:val="004C492E"/>
    <w:rsid w:val="004C528F"/>
    <w:rsid w:val="004C574E"/>
    <w:rsid w:val="004C6AA2"/>
    <w:rsid w:val="004C702A"/>
    <w:rsid w:val="004C7B64"/>
    <w:rsid w:val="004D0E79"/>
    <w:rsid w:val="004D2792"/>
    <w:rsid w:val="004D3021"/>
    <w:rsid w:val="004D30FC"/>
    <w:rsid w:val="004D6FCE"/>
    <w:rsid w:val="004D7863"/>
    <w:rsid w:val="004E0BD0"/>
    <w:rsid w:val="004E0CF8"/>
    <w:rsid w:val="004E2F05"/>
    <w:rsid w:val="004E4D9D"/>
    <w:rsid w:val="004E5B60"/>
    <w:rsid w:val="004F1513"/>
    <w:rsid w:val="004F4214"/>
    <w:rsid w:val="004F663A"/>
    <w:rsid w:val="004F67DF"/>
    <w:rsid w:val="004F7C81"/>
    <w:rsid w:val="0050048D"/>
    <w:rsid w:val="005005A0"/>
    <w:rsid w:val="00502172"/>
    <w:rsid w:val="00502F90"/>
    <w:rsid w:val="0050409B"/>
    <w:rsid w:val="00507579"/>
    <w:rsid w:val="0050762D"/>
    <w:rsid w:val="005078E3"/>
    <w:rsid w:val="00513311"/>
    <w:rsid w:val="005143A0"/>
    <w:rsid w:val="00515DDF"/>
    <w:rsid w:val="00516969"/>
    <w:rsid w:val="00516DB8"/>
    <w:rsid w:val="00520524"/>
    <w:rsid w:val="00521419"/>
    <w:rsid w:val="0052226C"/>
    <w:rsid w:val="00523676"/>
    <w:rsid w:val="00525ABB"/>
    <w:rsid w:val="00525F75"/>
    <w:rsid w:val="005261C3"/>
    <w:rsid w:val="00526624"/>
    <w:rsid w:val="0052725A"/>
    <w:rsid w:val="00530FD9"/>
    <w:rsid w:val="005316E5"/>
    <w:rsid w:val="00533E91"/>
    <w:rsid w:val="00534A01"/>
    <w:rsid w:val="00535F9C"/>
    <w:rsid w:val="00536434"/>
    <w:rsid w:val="00541EDC"/>
    <w:rsid w:val="005430C3"/>
    <w:rsid w:val="00543BBF"/>
    <w:rsid w:val="00543DD4"/>
    <w:rsid w:val="0054529A"/>
    <w:rsid w:val="00546259"/>
    <w:rsid w:val="005466FE"/>
    <w:rsid w:val="00546CBC"/>
    <w:rsid w:val="00547B2E"/>
    <w:rsid w:val="00547D81"/>
    <w:rsid w:val="0055148E"/>
    <w:rsid w:val="00551BF3"/>
    <w:rsid w:val="00552178"/>
    <w:rsid w:val="00553567"/>
    <w:rsid w:val="005553DD"/>
    <w:rsid w:val="00556230"/>
    <w:rsid w:val="0055709E"/>
    <w:rsid w:val="00560274"/>
    <w:rsid w:val="00560689"/>
    <w:rsid w:val="00560A1C"/>
    <w:rsid w:val="00561D78"/>
    <w:rsid w:val="00565893"/>
    <w:rsid w:val="00566106"/>
    <w:rsid w:val="00567369"/>
    <w:rsid w:val="00571676"/>
    <w:rsid w:val="005719B6"/>
    <w:rsid w:val="00571A7F"/>
    <w:rsid w:val="00573613"/>
    <w:rsid w:val="005756B5"/>
    <w:rsid w:val="005759BF"/>
    <w:rsid w:val="00575C8D"/>
    <w:rsid w:val="0057766F"/>
    <w:rsid w:val="00580EFF"/>
    <w:rsid w:val="00581004"/>
    <w:rsid w:val="0058164C"/>
    <w:rsid w:val="00581A47"/>
    <w:rsid w:val="00583A2A"/>
    <w:rsid w:val="00584728"/>
    <w:rsid w:val="00584F42"/>
    <w:rsid w:val="00585C51"/>
    <w:rsid w:val="00585E1E"/>
    <w:rsid w:val="005906E9"/>
    <w:rsid w:val="00590FC4"/>
    <w:rsid w:val="005922E1"/>
    <w:rsid w:val="00592568"/>
    <w:rsid w:val="00593EAC"/>
    <w:rsid w:val="005941AD"/>
    <w:rsid w:val="0059420C"/>
    <w:rsid w:val="00595DAA"/>
    <w:rsid w:val="0059639F"/>
    <w:rsid w:val="005968C5"/>
    <w:rsid w:val="00597FAA"/>
    <w:rsid w:val="005A057E"/>
    <w:rsid w:val="005A1227"/>
    <w:rsid w:val="005A4F63"/>
    <w:rsid w:val="005A6473"/>
    <w:rsid w:val="005A7DFD"/>
    <w:rsid w:val="005B0175"/>
    <w:rsid w:val="005B0A49"/>
    <w:rsid w:val="005B30D2"/>
    <w:rsid w:val="005B3661"/>
    <w:rsid w:val="005B4F48"/>
    <w:rsid w:val="005B5E3C"/>
    <w:rsid w:val="005B7C01"/>
    <w:rsid w:val="005C1EF3"/>
    <w:rsid w:val="005C21C5"/>
    <w:rsid w:val="005C28A9"/>
    <w:rsid w:val="005C3D02"/>
    <w:rsid w:val="005C4F42"/>
    <w:rsid w:val="005C71EF"/>
    <w:rsid w:val="005D0AF6"/>
    <w:rsid w:val="005D2AAD"/>
    <w:rsid w:val="005D30B7"/>
    <w:rsid w:val="005D5BED"/>
    <w:rsid w:val="005D5C55"/>
    <w:rsid w:val="005D6C75"/>
    <w:rsid w:val="005E055B"/>
    <w:rsid w:val="005E07A7"/>
    <w:rsid w:val="005E09DD"/>
    <w:rsid w:val="005E0E65"/>
    <w:rsid w:val="005E282B"/>
    <w:rsid w:val="005E298A"/>
    <w:rsid w:val="005E33E6"/>
    <w:rsid w:val="005E34CE"/>
    <w:rsid w:val="005E3565"/>
    <w:rsid w:val="005E4D76"/>
    <w:rsid w:val="005F0370"/>
    <w:rsid w:val="005F13F8"/>
    <w:rsid w:val="005F1488"/>
    <w:rsid w:val="005F335E"/>
    <w:rsid w:val="005F3387"/>
    <w:rsid w:val="005F4BC5"/>
    <w:rsid w:val="005F7209"/>
    <w:rsid w:val="005F743F"/>
    <w:rsid w:val="005F7855"/>
    <w:rsid w:val="00600368"/>
    <w:rsid w:val="00600B08"/>
    <w:rsid w:val="006025F2"/>
    <w:rsid w:val="00605937"/>
    <w:rsid w:val="0060701F"/>
    <w:rsid w:val="00610333"/>
    <w:rsid w:val="006122DC"/>
    <w:rsid w:val="0061288B"/>
    <w:rsid w:val="00612AB9"/>
    <w:rsid w:val="00613AD4"/>
    <w:rsid w:val="00613F3F"/>
    <w:rsid w:val="00614425"/>
    <w:rsid w:val="00614B8E"/>
    <w:rsid w:val="006160F5"/>
    <w:rsid w:val="0061674E"/>
    <w:rsid w:val="00616B18"/>
    <w:rsid w:val="00616E19"/>
    <w:rsid w:val="006177B0"/>
    <w:rsid w:val="00617AF3"/>
    <w:rsid w:val="00620427"/>
    <w:rsid w:val="006204D1"/>
    <w:rsid w:val="00621199"/>
    <w:rsid w:val="0062266E"/>
    <w:rsid w:val="006241A8"/>
    <w:rsid w:val="006251AA"/>
    <w:rsid w:val="006304B7"/>
    <w:rsid w:val="00630AC9"/>
    <w:rsid w:val="00631AB1"/>
    <w:rsid w:val="00633FFA"/>
    <w:rsid w:val="006341E7"/>
    <w:rsid w:val="00634C73"/>
    <w:rsid w:val="006402DA"/>
    <w:rsid w:val="00641CD6"/>
    <w:rsid w:val="00642535"/>
    <w:rsid w:val="00642587"/>
    <w:rsid w:val="0064285C"/>
    <w:rsid w:val="006428EC"/>
    <w:rsid w:val="006445E2"/>
    <w:rsid w:val="0064557C"/>
    <w:rsid w:val="00645CCC"/>
    <w:rsid w:val="00646853"/>
    <w:rsid w:val="00647E52"/>
    <w:rsid w:val="00650D46"/>
    <w:rsid w:val="0065331F"/>
    <w:rsid w:val="00654977"/>
    <w:rsid w:val="00655967"/>
    <w:rsid w:val="00656552"/>
    <w:rsid w:val="00656590"/>
    <w:rsid w:val="00661215"/>
    <w:rsid w:val="00661754"/>
    <w:rsid w:val="00661BD0"/>
    <w:rsid w:val="006631DB"/>
    <w:rsid w:val="00664465"/>
    <w:rsid w:val="006648DC"/>
    <w:rsid w:val="0066545A"/>
    <w:rsid w:val="006657CD"/>
    <w:rsid w:val="00666A09"/>
    <w:rsid w:val="0067333D"/>
    <w:rsid w:val="006735CE"/>
    <w:rsid w:val="00674E25"/>
    <w:rsid w:val="00675BEB"/>
    <w:rsid w:val="00676C6A"/>
    <w:rsid w:val="00676CCA"/>
    <w:rsid w:val="00676D2D"/>
    <w:rsid w:val="00677611"/>
    <w:rsid w:val="00680C73"/>
    <w:rsid w:val="006811D3"/>
    <w:rsid w:val="00681294"/>
    <w:rsid w:val="00681E54"/>
    <w:rsid w:val="00682646"/>
    <w:rsid w:val="006830F3"/>
    <w:rsid w:val="00683531"/>
    <w:rsid w:val="00683DA3"/>
    <w:rsid w:val="00684303"/>
    <w:rsid w:val="006844AB"/>
    <w:rsid w:val="00684635"/>
    <w:rsid w:val="0069007C"/>
    <w:rsid w:val="00690610"/>
    <w:rsid w:val="00690627"/>
    <w:rsid w:val="0069069A"/>
    <w:rsid w:val="006924D6"/>
    <w:rsid w:val="00693A9A"/>
    <w:rsid w:val="00694FC6"/>
    <w:rsid w:val="0069505C"/>
    <w:rsid w:val="00695778"/>
    <w:rsid w:val="00695794"/>
    <w:rsid w:val="006959FE"/>
    <w:rsid w:val="006967A7"/>
    <w:rsid w:val="006972EE"/>
    <w:rsid w:val="006A1B1A"/>
    <w:rsid w:val="006A26B8"/>
    <w:rsid w:val="006A26E6"/>
    <w:rsid w:val="006A27D2"/>
    <w:rsid w:val="006A41A3"/>
    <w:rsid w:val="006A455E"/>
    <w:rsid w:val="006A5F6D"/>
    <w:rsid w:val="006A691F"/>
    <w:rsid w:val="006A7C24"/>
    <w:rsid w:val="006B0C18"/>
    <w:rsid w:val="006B17E6"/>
    <w:rsid w:val="006B257B"/>
    <w:rsid w:val="006B2F50"/>
    <w:rsid w:val="006B2F90"/>
    <w:rsid w:val="006C02F7"/>
    <w:rsid w:val="006C0C0E"/>
    <w:rsid w:val="006C21B1"/>
    <w:rsid w:val="006C4792"/>
    <w:rsid w:val="006C649A"/>
    <w:rsid w:val="006C687B"/>
    <w:rsid w:val="006C7F75"/>
    <w:rsid w:val="006D03E1"/>
    <w:rsid w:val="006D2924"/>
    <w:rsid w:val="006D4AF6"/>
    <w:rsid w:val="006D5869"/>
    <w:rsid w:val="006D612F"/>
    <w:rsid w:val="006D6261"/>
    <w:rsid w:val="006D77F8"/>
    <w:rsid w:val="006D7D32"/>
    <w:rsid w:val="006E0944"/>
    <w:rsid w:val="006E0F1C"/>
    <w:rsid w:val="006E15AA"/>
    <w:rsid w:val="006E2DDB"/>
    <w:rsid w:val="006E30AE"/>
    <w:rsid w:val="006E50FC"/>
    <w:rsid w:val="006E7644"/>
    <w:rsid w:val="006F0E29"/>
    <w:rsid w:val="006F0F14"/>
    <w:rsid w:val="006F12E5"/>
    <w:rsid w:val="006F6AA9"/>
    <w:rsid w:val="006F6EBF"/>
    <w:rsid w:val="00700976"/>
    <w:rsid w:val="00701803"/>
    <w:rsid w:val="00701BDE"/>
    <w:rsid w:val="00703DF1"/>
    <w:rsid w:val="0070709F"/>
    <w:rsid w:val="007070D6"/>
    <w:rsid w:val="007073E4"/>
    <w:rsid w:val="007074C8"/>
    <w:rsid w:val="00710219"/>
    <w:rsid w:val="0071367F"/>
    <w:rsid w:val="007142B2"/>
    <w:rsid w:val="00715F0D"/>
    <w:rsid w:val="00716F87"/>
    <w:rsid w:val="00721E9A"/>
    <w:rsid w:val="00724A9A"/>
    <w:rsid w:val="00724AC4"/>
    <w:rsid w:val="00727E1E"/>
    <w:rsid w:val="007308E3"/>
    <w:rsid w:val="007315FD"/>
    <w:rsid w:val="00733409"/>
    <w:rsid w:val="00736345"/>
    <w:rsid w:val="0073643E"/>
    <w:rsid w:val="007371B1"/>
    <w:rsid w:val="00740F09"/>
    <w:rsid w:val="00740F30"/>
    <w:rsid w:val="00742E9D"/>
    <w:rsid w:val="00745458"/>
    <w:rsid w:val="00745CCD"/>
    <w:rsid w:val="00745D04"/>
    <w:rsid w:val="00746044"/>
    <w:rsid w:val="007466BD"/>
    <w:rsid w:val="00746DBE"/>
    <w:rsid w:val="007473F1"/>
    <w:rsid w:val="0074744B"/>
    <w:rsid w:val="00747B37"/>
    <w:rsid w:val="00747DB5"/>
    <w:rsid w:val="00747E63"/>
    <w:rsid w:val="00751E1C"/>
    <w:rsid w:val="00752F15"/>
    <w:rsid w:val="007530BB"/>
    <w:rsid w:val="00753623"/>
    <w:rsid w:val="00754BFA"/>
    <w:rsid w:val="007576F9"/>
    <w:rsid w:val="00757B50"/>
    <w:rsid w:val="00761010"/>
    <w:rsid w:val="007627E1"/>
    <w:rsid w:val="00762B35"/>
    <w:rsid w:val="00763884"/>
    <w:rsid w:val="00763F4A"/>
    <w:rsid w:val="00765B9E"/>
    <w:rsid w:val="00765DC3"/>
    <w:rsid w:val="00765E24"/>
    <w:rsid w:val="00771C45"/>
    <w:rsid w:val="00771CA7"/>
    <w:rsid w:val="007756B5"/>
    <w:rsid w:val="00781BEF"/>
    <w:rsid w:val="007822CC"/>
    <w:rsid w:val="007848B1"/>
    <w:rsid w:val="007906F3"/>
    <w:rsid w:val="00790E4F"/>
    <w:rsid w:val="00792A68"/>
    <w:rsid w:val="00794D3B"/>
    <w:rsid w:val="0079708D"/>
    <w:rsid w:val="00797BE7"/>
    <w:rsid w:val="00797E7D"/>
    <w:rsid w:val="007A0849"/>
    <w:rsid w:val="007A08D0"/>
    <w:rsid w:val="007A0E04"/>
    <w:rsid w:val="007A13F0"/>
    <w:rsid w:val="007A19A7"/>
    <w:rsid w:val="007A2406"/>
    <w:rsid w:val="007A34D9"/>
    <w:rsid w:val="007A56F4"/>
    <w:rsid w:val="007A59A6"/>
    <w:rsid w:val="007A664D"/>
    <w:rsid w:val="007A7E88"/>
    <w:rsid w:val="007B4949"/>
    <w:rsid w:val="007B4C72"/>
    <w:rsid w:val="007B53B3"/>
    <w:rsid w:val="007B5F22"/>
    <w:rsid w:val="007B7B61"/>
    <w:rsid w:val="007C052D"/>
    <w:rsid w:val="007C05BB"/>
    <w:rsid w:val="007C0795"/>
    <w:rsid w:val="007C20D5"/>
    <w:rsid w:val="007C422D"/>
    <w:rsid w:val="007C42DC"/>
    <w:rsid w:val="007C4FD5"/>
    <w:rsid w:val="007C759A"/>
    <w:rsid w:val="007C7B4D"/>
    <w:rsid w:val="007C7E65"/>
    <w:rsid w:val="007D064F"/>
    <w:rsid w:val="007D2351"/>
    <w:rsid w:val="007D2B34"/>
    <w:rsid w:val="007D380A"/>
    <w:rsid w:val="007D45BB"/>
    <w:rsid w:val="007D561E"/>
    <w:rsid w:val="007D60B2"/>
    <w:rsid w:val="007D7102"/>
    <w:rsid w:val="007D7C9B"/>
    <w:rsid w:val="007E0093"/>
    <w:rsid w:val="007E2A23"/>
    <w:rsid w:val="007E338F"/>
    <w:rsid w:val="007E3D69"/>
    <w:rsid w:val="007E6A2A"/>
    <w:rsid w:val="007F0FAF"/>
    <w:rsid w:val="007F0FCA"/>
    <w:rsid w:val="007F22AE"/>
    <w:rsid w:val="007F4D9D"/>
    <w:rsid w:val="007F4EAE"/>
    <w:rsid w:val="00803D40"/>
    <w:rsid w:val="00805C37"/>
    <w:rsid w:val="008070E0"/>
    <w:rsid w:val="008072F1"/>
    <w:rsid w:val="00811636"/>
    <w:rsid w:val="00813788"/>
    <w:rsid w:val="00813839"/>
    <w:rsid w:val="00813856"/>
    <w:rsid w:val="00813A7E"/>
    <w:rsid w:val="00813BAF"/>
    <w:rsid w:val="008144E3"/>
    <w:rsid w:val="00814788"/>
    <w:rsid w:val="008149E6"/>
    <w:rsid w:val="008173DA"/>
    <w:rsid w:val="00817F78"/>
    <w:rsid w:val="00820E32"/>
    <w:rsid w:val="00825606"/>
    <w:rsid w:val="008269A2"/>
    <w:rsid w:val="00830577"/>
    <w:rsid w:val="0083074F"/>
    <w:rsid w:val="00831680"/>
    <w:rsid w:val="008343B6"/>
    <w:rsid w:val="00834B7C"/>
    <w:rsid w:val="00835ACE"/>
    <w:rsid w:val="00835E39"/>
    <w:rsid w:val="00836693"/>
    <w:rsid w:val="00837093"/>
    <w:rsid w:val="0084440A"/>
    <w:rsid w:val="00846460"/>
    <w:rsid w:val="008466B7"/>
    <w:rsid w:val="00847D60"/>
    <w:rsid w:val="0085144B"/>
    <w:rsid w:val="00852795"/>
    <w:rsid w:val="00854D21"/>
    <w:rsid w:val="0085612B"/>
    <w:rsid w:val="00856F21"/>
    <w:rsid w:val="008570AF"/>
    <w:rsid w:val="00857213"/>
    <w:rsid w:val="00860D52"/>
    <w:rsid w:val="008619C3"/>
    <w:rsid w:val="00862452"/>
    <w:rsid w:val="00862F86"/>
    <w:rsid w:val="00863E1F"/>
    <w:rsid w:val="008679EE"/>
    <w:rsid w:val="00867ED1"/>
    <w:rsid w:val="00870F30"/>
    <w:rsid w:val="008760A3"/>
    <w:rsid w:val="008800AF"/>
    <w:rsid w:val="00880807"/>
    <w:rsid w:val="008811A7"/>
    <w:rsid w:val="008836F6"/>
    <w:rsid w:val="0088437D"/>
    <w:rsid w:val="00885BB6"/>
    <w:rsid w:val="00886941"/>
    <w:rsid w:val="00890F84"/>
    <w:rsid w:val="00892204"/>
    <w:rsid w:val="0089268F"/>
    <w:rsid w:val="00895321"/>
    <w:rsid w:val="00895FB1"/>
    <w:rsid w:val="008964B9"/>
    <w:rsid w:val="00896C00"/>
    <w:rsid w:val="00897B22"/>
    <w:rsid w:val="008A351F"/>
    <w:rsid w:val="008A3597"/>
    <w:rsid w:val="008A3BF7"/>
    <w:rsid w:val="008A3E99"/>
    <w:rsid w:val="008A4628"/>
    <w:rsid w:val="008A520C"/>
    <w:rsid w:val="008A5971"/>
    <w:rsid w:val="008A6D0F"/>
    <w:rsid w:val="008A7020"/>
    <w:rsid w:val="008A7241"/>
    <w:rsid w:val="008A7DB5"/>
    <w:rsid w:val="008B0B85"/>
    <w:rsid w:val="008B2CED"/>
    <w:rsid w:val="008B32AD"/>
    <w:rsid w:val="008B3B93"/>
    <w:rsid w:val="008B4E48"/>
    <w:rsid w:val="008C017F"/>
    <w:rsid w:val="008C1012"/>
    <w:rsid w:val="008C1A1B"/>
    <w:rsid w:val="008C2A48"/>
    <w:rsid w:val="008C2A97"/>
    <w:rsid w:val="008C4CC3"/>
    <w:rsid w:val="008C6020"/>
    <w:rsid w:val="008C6DDE"/>
    <w:rsid w:val="008C6E76"/>
    <w:rsid w:val="008C7949"/>
    <w:rsid w:val="008D0CAC"/>
    <w:rsid w:val="008D30EC"/>
    <w:rsid w:val="008D4E33"/>
    <w:rsid w:val="008D618C"/>
    <w:rsid w:val="008E00D9"/>
    <w:rsid w:val="008E1E15"/>
    <w:rsid w:val="008E3567"/>
    <w:rsid w:val="008E4771"/>
    <w:rsid w:val="008E6836"/>
    <w:rsid w:val="008E6E89"/>
    <w:rsid w:val="008F07A6"/>
    <w:rsid w:val="008F0AE0"/>
    <w:rsid w:val="008F0FE3"/>
    <w:rsid w:val="008F143E"/>
    <w:rsid w:val="008F1C9A"/>
    <w:rsid w:val="008F23C9"/>
    <w:rsid w:val="008F2EFD"/>
    <w:rsid w:val="008F3196"/>
    <w:rsid w:val="008F36CC"/>
    <w:rsid w:val="008F517E"/>
    <w:rsid w:val="008F554B"/>
    <w:rsid w:val="008F5DD8"/>
    <w:rsid w:val="008F6B37"/>
    <w:rsid w:val="008F7A96"/>
    <w:rsid w:val="00901EA8"/>
    <w:rsid w:val="00901F92"/>
    <w:rsid w:val="0090346A"/>
    <w:rsid w:val="0090468D"/>
    <w:rsid w:val="00905433"/>
    <w:rsid w:val="009056D9"/>
    <w:rsid w:val="00905E40"/>
    <w:rsid w:val="00906961"/>
    <w:rsid w:val="0091043C"/>
    <w:rsid w:val="00911285"/>
    <w:rsid w:val="00914183"/>
    <w:rsid w:val="009141E2"/>
    <w:rsid w:val="0091425A"/>
    <w:rsid w:val="00914D0F"/>
    <w:rsid w:val="00915448"/>
    <w:rsid w:val="00915531"/>
    <w:rsid w:val="00915C44"/>
    <w:rsid w:val="0091607E"/>
    <w:rsid w:val="0091635A"/>
    <w:rsid w:val="009166F5"/>
    <w:rsid w:val="00916D6C"/>
    <w:rsid w:val="00920FA3"/>
    <w:rsid w:val="009213D7"/>
    <w:rsid w:val="009222D5"/>
    <w:rsid w:val="00922B56"/>
    <w:rsid w:val="00923263"/>
    <w:rsid w:val="009235DD"/>
    <w:rsid w:val="00925A6C"/>
    <w:rsid w:val="009272F7"/>
    <w:rsid w:val="009279A1"/>
    <w:rsid w:val="0093205F"/>
    <w:rsid w:val="0093329F"/>
    <w:rsid w:val="009336A1"/>
    <w:rsid w:val="00934EFF"/>
    <w:rsid w:val="00935C77"/>
    <w:rsid w:val="00935F86"/>
    <w:rsid w:val="00936690"/>
    <w:rsid w:val="00937125"/>
    <w:rsid w:val="00937276"/>
    <w:rsid w:val="009422FF"/>
    <w:rsid w:val="00942948"/>
    <w:rsid w:val="00942D77"/>
    <w:rsid w:val="009436E4"/>
    <w:rsid w:val="009458B2"/>
    <w:rsid w:val="009458B8"/>
    <w:rsid w:val="00945A16"/>
    <w:rsid w:val="00945C33"/>
    <w:rsid w:val="009462CC"/>
    <w:rsid w:val="00946673"/>
    <w:rsid w:val="00946C4D"/>
    <w:rsid w:val="009477F5"/>
    <w:rsid w:val="00950B12"/>
    <w:rsid w:val="009516B5"/>
    <w:rsid w:val="00951BC7"/>
    <w:rsid w:val="00952511"/>
    <w:rsid w:val="009528E0"/>
    <w:rsid w:val="009532D7"/>
    <w:rsid w:val="0095366A"/>
    <w:rsid w:val="00953D23"/>
    <w:rsid w:val="00953E30"/>
    <w:rsid w:val="00954163"/>
    <w:rsid w:val="009554E4"/>
    <w:rsid w:val="0095738C"/>
    <w:rsid w:val="00957A13"/>
    <w:rsid w:val="00960DB6"/>
    <w:rsid w:val="0096109D"/>
    <w:rsid w:val="00961452"/>
    <w:rsid w:val="00961555"/>
    <w:rsid w:val="009627C4"/>
    <w:rsid w:val="00962CEE"/>
    <w:rsid w:val="00963CFD"/>
    <w:rsid w:val="00963D2B"/>
    <w:rsid w:val="00963D88"/>
    <w:rsid w:val="00966A43"/>
    <w:rsid w:val="0096763F"/>
    <w:rsid w:val="009737E7"/>
    <w:rsid w:val="00973CBA"/>
    <w:rsid w:val="0097468A"/>
    <w:rsid w:val="00975709"/>
    <w:rsid w:val="00975C55"/>
    <w:rsid w:val="00975D99"/>
    <w:rsid w:val="00980BC7"/>
    <w:rsid w:val="009814F3"/>
    <w:rsid w:val="00982E44"/>
    <w:rsid w:val="00983945"/>
    <w:rsid w:val="00985415"/>
    <w:rsid w:val="00990431"/>
    <w:rsid w:val="00990625"/>
    <w:rsid w:val="0099205B"/>
    <w:rsid w:val="009920B8"/>
    <w:rsid w:val="00992CC5"/>
    <w:rsid w:val="009942C7"/>
    <w:rsid w:val="00996F81"/>
    <w:rsid w:val="009970D6"/>
    <w:rsid w:val="00997F7E"/>
    <w:rsid w:val="009A01D0"/>
    <w:rsid w:val="009A13FA"/>
    <w:rsid w:val="009A1419"/>
    <w:rsid w:val="009A3A77"/>
    <w:rsid w:val="009A522E"/>
    <w:rsid w:val="009B1471"/>
    <w:rsid w:val="009B213A"/>
    <w:rsid w:val="009B228E"/>
    <w:rsid w:val="009B283D"/>
    <w:rsid w:val="009B3868"/>
    <w:rsid w:val="009B3AEB"/>
    <w:rsid w:val="009B4F8E"/>
    <w:rsid w:val="009B5D11"/>
    <w:rsid w:val="009B67DB"/>
    <w:rsid w:val="009C106F"/>
    <w:rsid w:val="009C1504"/>
    <w:rsid w:val="009C1E57"/>
    <w:rsid w:val="009C2AB4"/>
    <w:rsid w:val="009C317E"/>
    <w:rsid w:val="009C31C1"/>
    <w:rsid w:val="009C3EC3"/>
    <w:rsid w:val="009C4AF7"/>
    <w:rsid w:val="009C5077"/>
    <w:rsid w:val="009C513B"/>
    <w:rsid w:val="009C54FB"/>
    <w:rsid w:val="009C59F9"/>
    <w:rsid w:val="009C63B9"/>
    <w:rsid w:val="009C65B6"/>
    <w:rsid w:val="009C69E1"/>
    <w:rsid w:val="009C6A1C"/>
    <w:rsid w:val="009C778B"/>
    <w:rsid w:val="009D09A4"/>
    <w:rsid w:val="009D12E5"/>
    <w:rsid w:val="009D189F"/>
    <w:rsid w:val="009D2234"/>
    <w:rsid w:val="009D27AD"/>
    <w:rsid w:val="009D2BC9"/>
    <w:rsid w:val="009D361F"/>
    <w:rsid w:val="009D532C"/>
    <w:rsid w:val="009D6A94"/>
    <w:rsid w:val="009E0541"/>
    <w:rsid w:val="009E1DFF"/>
    <w:rsid w:val="009E27E7"/>
    <w:rsid w:val="009E4AB3"/>
    <w:rsid w:val="009E4EC7"/>
    <w:rsid w:val="009E57C2"/>
    <w:rsid w:val="009E5FD7"/>
    <w:rsid w:val="009E6DF2"/>
    <w:rsid w:val="009E6E4D"/>
    <w:rsid w:val="009E7157"/>
    <w:rsid w:val="009F133A"/>
    <w:rsid w:val="009F1B36"/>
    <w:rsid w:val="009F23B9"/>
    <w:rsid w:val="009F37C0"/>
    <w:rsid w:val="009F387B"/>
    <w:rsid w:val="009F5191"/>
    <w:rsid w:val="009F5AB9"/>
    <w:rsid w:val="009F611B"/>
    <w:rsid w:val="009F64EE"/>
    <w:rsid w:val="00A00563"/>
    <w:rsid w:val="00A007BD"/>
    <w:rsid w:val="00A01D08"/>
    <w:rsid w:val="00A01D38"/>
    <w:rsid w:val="00A025BD"/>
    <w:rsid w:val="00A02DCB"/>
    <w:rsid w:val="00A037AC"/>
    <w:rsid w:val="00A0462A"/>
    <w:rsid w:val="00A04ACB"/>
    <w:rsid w:val="00A06FEA"/>
    <w:rsid w:val="00A104CB"/>
    <w:rsid w:val="00A108A8"/>
    <w:rsid w:val="00A10E77"/>
    <w:rsid w:val="00A11FB1"/>
    <w:rsid w:val="00A11FCF"/>
    <w:rsid w:val="00A12833"/>
    <w:rsid w:val="00A12D2B"/>
    <w:rsid w:val="00A15109"/>
    <w:rsid w:val="00A169B7"/>
    <w:rsid w:val="00A177B5"/>
    <w:rsid w:val="00A2017A"/>
    <w:rsid w:val="00A20E42"/>
    <w:rsid w:val="00A2139D"/>
    <w:rsid w:val="00A2189F"/>
    <w:rsid w:val="00A22EBC"/>
    <w:rsid w:val="00A23A76"/>
    <w:rsid w:val="00A24554"/>
    <w:rsid w:val="00A255E0"/>
    <w:rsid w:val="00A25CBA"/>
    <w:rsid w:val="00A2665B"/>
    <w:rsid w:val="00A2698A"/>
    <w:rsid w:val="00A274D3"/>
    <w:rsid w:val="00A27CE8"/>
    <w:rsid w:val="00A27ED4"/>
    <w:rsid w:val="00A3062E"/>
    <w:rsid w:val="00A30697"/>
    <w:rsid w:val="00A30B7F"/>
    <w:rsid w:val="00A31025"/>
    <w:rsid w:val="00A310BE"/>
    <w:rsid w:val="00A310E6"/>
    <w:rsid w:val="00A31444"/>
    <w:rsid w:val="00A317DC"/>
    <w:rsid w:val="00A31CF0"/>
    <w:rsid w:val="00A325E8"/>
    <w:rsid w:val="00A338CE"/>
    <w:rsid w:val="00A33AAD"/>
    <w:rsid w:val="00A33C91"/>
    <w:rsid w:val="00A347F5"/>
    <w:rsid w:val="00A34949"/>
    <w:rsid w:val="00A359E4"/>
    <w:rsid w:val="00A35EC9"/>
    <w:rsid w:val="00A378A9"/>
    <w:rsid w:val="00A40C3C"/>
    <w:rsid w:val="00A4115C"/>
    <w:rsid w:val="00A41553"/>
    <w:rsid w:val="00A41775"/>
    <w:rsid w:val="00A42019"/>
    <w:rsid w:val="00A43145"/>
    <w:rsid w:val="00A4320C"/>
    <w:rsid w:val="00A43524"/>
    <w:rsid w:val="00A44A00"/>
    <w:rsid w:val="00A453C4"/>
    <w:rsid w:val="00A457B8"/>
    <w:rsid w:val="00A463FB"/>
    <w:rsid w:val="00A47F6E"/>
    <w:rsid w:val="00A504AC"/>
    <w:rsid w:val="00A51C6F"/>
    <w:rsid w:val="00A55695"/>
    <w:rsid w:val="00A603B9"/>
    <w:rsid w:val="00A6067E"/>
    <w:rsid w:val="00A60D82"/>
    <w:rsid w:val="00A637C0"/>
    <w:rsid w:val="00A64199"/>
    <w:rsid w:val="00A64431"/>
    <w:rsid w:val="00A65426"/>
    <w:rsid w:val="00A6610A"/>
    <w:rsid w:val="00A6662D"/>
    <w:rsid w:val="00A66A5F"/>
    <w:rsid w:val="00A71725"/>
    <w:rsid w:val="00A72169"/>
    <w:rsid w:val="00A73889"/>
    <w:rsid w:val="00A765F2"/>
    <w:rsid w:val="00A76C4A"/>
    <w:rsid w:val="00A80B81"/>
    <w:rsid w:val="00A80E63"/>
    <w:rsid w:val="00A810AA"/>
    <w:rsid w:val="00A81417"/>
    <w:rsid w:val="00A82948"/>
    <w:rsid w:val="00A83105"/>
    <w:rsid w:val="00A8317E"/>
    <w:rsid w:val="00A84232"/>
    <w:rsid w:val="00A85712"/>
    <w:rsid w:val="00A858C4"/>
    <w:rsid w:val="00A86601"/>
    <w:rsid w:val="00A8692C"/>
    <w:rsid w:val="00A92852"/>
    <w:rsid w:val="00A945BD"/>
    <w:rsid w:val="00A95E22"/>
    <w:rsid w:val="00A966BD"/>
    <w:rsid w:val="00AA02BD"/>
    <w:rsid w:val="00AA169C"/>
    <w:rsid w:val="00AA2103"/>
    <w:rsid w:val="00AA2ACC"/>
    <w:rsid w:val="00AA2AD4"/>
    <w:rsid w:val="00AA57EC"/>
    <w:rsid w:val="00AA5BB1"/>
    <w:rsid w:val="00AA6ABA"/>
    <w:rsid w:val="00AA7BD6"/>
    <w:rsid w:val="00AB08EB"/>
    <w:rsid w:val="00AB0CE6"/>
    <w:rsid w:val="00AB1536"/>
    <w:rsid w:val="00AB2704"/>
    <w:rsid w:val="00AB27BB"/>
    <w:rsid w:val="00AB2DB6"/>
    <w:rsid w:val="00AB33FE"/>
    <w:rsid w:val="00AB4D3C"/>
    <w:rsid w:val="00AB5058"/>
    <w:rsid w:val="00AB5B9E"/>
    <w:rsid w:val="00AB713D"/>
    <w:rsid w:val="00AC0B1D"/>
    <w:rsid w:val="00AC1E24"/>
    <w:rsid w:val="00AC42B4"/>
    <w:rsid w:val="00AC4D3C"/>
    <w:rsid w:val="00AC55C9"/>
    <w:rsid w:val="00AC5D4B"/>
    <w:rsid w:val="00AC6F31"/>
    <w:rsid w:val="00AC71A6"/>
    <w:rsid w:val="00AD0DDD"/>
    <w:rsid w:val="00AD16A3"/>
    <w:rsid w:val="00AD21A1"/>
    <w:rsid w:val="00AD2CAD"/>
    <w:rsid w:val="00AD51BF"/>
    <w:rsid w:val="00AD58DF"/>
    <w:rsid w:val="00AD5DAC"/>
    <w:rsid w:val="00AD62F5"/>
    <w:rsid w:val="00AD665C"/>
    <w:rsid w:val="00AD7FD2"/>
    <w:rsid w:val="00AE1A5A"/>
    <w:rsid w:val="00AE2390"/>
    <w:rsid w:val="00AE2865"/>
    <w:rsid w:val="00AE2ADA"/>
    <w:rsid w:val="00AE31D5"/>
    <w:rsid w:val="00AE3AB4"/>
    <w:rsid w:val="00AE441F"/>
    <w:rsid w:val="00AE5FF0"/>
    <w:rsid w:val="00AE66D9"/>
    <w:rsid w:val="00AF00E2"/>
    <w:rsid w:val="00AF020C"/>
    <w:rsid w:val="00AF2A5B"/>
    <w:rsid w:val="00AF2E5E"/>
    <w:rsid w:val="00AF3113"/>
    <w:rsid w:val="00AF397A"/>
    <w:rsid w:val="00AF3AFB"/>
    <w:rsid w:val="00AF5363"/>
    <w:rsid w:val="00AF7C1F"/>
    <w:rsid w:val="00AF7D33"/>
    <w:rsid w:val="00B00F5D"/>
    <w:rsid w:val="00B0237B"/>
    <w:rsid w:val="00B02AA6"/>
    <w:rsid w:val="00B02B4A"/>
    <w:rsid w:val="00B02BFA"/>
    <w:rsid w:val="00B044D9"/>
    <w:rsid w:val="00B04F09"/>
    <w:rsid w:val="00B066C3"/>
    <w:rsid w:val="00B06A0F"/>
    <w:rsid w:val="00B06C78"/>
    <w:rsid w:val="00B06E61"/>
    <w:rsid w:val="00B07F7D"/>
    <w:rsid w:val="00B103CE"/>
    <w:rsid w:val="00B10B9F"/>
    <w:rsid w:val="00B10F52"/>
    <w:rsid w:val="00B127A4"/>
    <w:rsid w:val="00B13300"/>
    <w:rsid w:val="00B1391A"/>
    <w:rsid w:val="00B13F1A"/>
    <w:rsid w:val="00B14BAC"/>
    <w:rsid w:val="00B17177"/>
    <w:rsid w:val="00B20CF7"/>
    <w:rsid w:val="00B21FF4"/>
    <w:rsid w:val="00B22569"/>
    <w:rsid w:val="00B22D70"/>
    <w:rsid w:val="00B24913"/>
    <w:rsid w:val="00B254DD"/>
    <w:rsid w:val="00B26400"/>
    <w:rsid w:val="00B2657D"/>
    <w:rsid w:val="00B267D3"/>
    <w:rsid w:val="00B3031F"/>
    <w:rsid w:val="00B31FEB"/>
    <w:rsid w:val="00B32C0D"/>
    <w:rsid w:val="00B32CD8"/>
    <w:rsid w:val="00B332D1"/>
    <w:rsid w:val="00B349A7"/>
    <w:rsid w:val="00B34BD4"/>
    <w:rsid w:val="00B3533F"/>
    <w:rsid w:val="00B40E17"/>
    <w:rsid w:val="00B42EB5"/>
    <w:rsid w:val="00B454C5"/>
    <w:rsid w:val="00B46100"/>
    <w:rsid w:val="00B46218"/>
    <w:rsid w:val="00B50837"/>
    <w:rsid w:val="00B54123"/>
    <w:rsid w:val="00B5561D"/>
    <w:rsid w:val="00B557BB"/>
    <w:rsid w:val="00B56577"/>
    <w:rsid w:val="00B576C5"/>
    <w:rsid w:val="00B604A5"/>
    <w:rsid w:val="00B6067B"/>
    <w:rsid w:val="00B61702"/>
    <w:rsid w:val="00B61E5C"/>
    <w:rsid w:val="00B62A6E"/>
    <w:rsid w:val="00B639EA"/>
    <w:rsid w:val="00B64A35"/>
    <w:rsid w:val="00B658E9"/>
    <w:rsid w:val="00B6696F"/>
    <w:rsid w:val="00B67908"/>
    <w:rsid w:val="00B72101"/>
    <w:rsid w:val="00B72B43"/>
    <w:rsid w:val="00B72EBA"/>
    <w:rsid w:val="00B75C4F"/>
    <w:rsid w:val="00B76BA6"/>
    <w:rsid w:val="00B7735E"/>
    <w:rsid w:val="00B80496"/>
    <w:rsid w:val="00B80828"/>
    <w:rsid w:val="00B814F3"/>
    <w:rsid w:val="00B81F62"/>
    <w:rsid w:val="00B824CC"/>
    <w:rsid w:val="00B84294"/>
    <w:rsid w:val="00B84BD6"/>
    <w:rsid w:val="00B875B8"/>
    <w:rsid w:val="00B905FF"/>
    <w:rsid w:val="00B90A41"/>
    <w:rsid w:val="00B90EEE"/>
    <w:rsid w:val="00B91F3B"/>
    <w:rsid w:val="00B9418D"/>
    <w:rsid w:val="00B94295"/>
    <w:rsid w:val="00B944BE"/>
    <w:rsid w:val="00B949BE"/>
    <w:rsid w:val="00B97040"/>
    <w:rsid w:val="00B97443"/>
    <w:rsid w:val="00BA0453"/>
    <w:rsid w:val="00BA13B7"/>
    <w:rsid w:val="00BA37EF"/>
    <w:rsid w:val="00BA3D99"/>
    <w:rsid w:val="00BA56AA"/>
    <w:rsid w:val="00BA64F1"/>
    <w:rsid w:val="00BA6B6D"/>
    <w:rsid w:val="00BA77BC"/>
    <w:rsid w:val="00BA7EA7"/>
    <w:rsid w:val="00BB0772"/>
    <w:rsid w:val="00BB0954"/>
    <w:rsid w:val="00BB1B7A"/>
    <w:rsid w:val="00BB2608"/>
    <w:rsid w:val="00BB2785"/>
    <w:rsid w:val="00BB2DF6"/>
    <w:rsid w:val="00BB3264"/>
    <w:rsid w:val="00BB3295"/>
    <w:rsid w:val="00BB4F7B"/>
    <w:rsid w:val="00BB61BA"/>
    <w:rsid w:val="00BB621F"/>
    <w:rsid w:val="00BB7285"/>
    <w:rsid w:val="00BC0D44"/>
    <w:rsid w:val="00BC1387"/>
    <w:rsid w:val="00BC328A"/>
    <w:rsid w:val="00BC73B3"/>
    <w:rsid w:val="00BC782A"/>
    <w:rsid w:val="00BD0B07"/>
    <w:rsid w:val="00BD0C32"/>
    <w:rsid w:val="00BD4412"/>
    <w:rsid w:val="00BD49AF"/>
    <w:rsid w:val="00BD63AF"/>
    <w:rsid w:val="00BD77E4"/>
    <w:rsid w:val="00BE0343"/>
    <w:rsid w:val="00BE1249"/>
    <w:rsid w:val="00BE2805"/>
    <w:rsid w:val="00BE38BE"/>
    <w:rsid w:val="00BE5103"/>
    <w:rsid w:val="00BE66AB"/>
    <w:rsid w:val="00BE69A6"/>
    <w:rsid w:val="00BF2C26"/>
    <w:rsid w:val="00BF2D9D"/>
    <w:rsid w:val="00BF2DAE"/>
    <w:rsid w:val="00BF30D6"/>
    <w:rsid w:val="00BF31A5"/>
    <w:rsid w:val="00BF3C82"/>
    <w:rsid w:val="00BF4B27"/>
    <w:rsid w:val="00C002FA"/>
    <w:rsid w:val="00C00356"/>
    <w:rsid w:val="00C0157C"/>
    <w:rsid w:val="00C02D97"/>
    <w:rsid w:val="00C04908"/>
    <w:rsid w:val="00C12660"/>
    <w:rsid w:val="00C13F66"/>
    <w:rsid w:val="00C140C2"/>
    <w:rsid w:val="00C15C0F"/>
    <w:rsid w:val="00C168B5"/>
    <w:rsid w:val="00C172B6"/>
    <w:rsid w:val="00C177D0"/>
    <w:rsid w:val="00C178C9"/>
    <w:rsid w:val="00C21DFE"/>
    <w:rsid w:val="00C228D9"/>
    <w:rsid w:val="00C22A63"/>
    <w:rsid w:val="00C244DC"/>
    <w:rsid w:val="00C248CA"/>
    <w:rsid w:val="00C24A9A"/>
    <w:rsid w:val="00C30E77"/>
    <w:rsid w:val="00C337AF"/>
    <w:rsid w:val="00C3639A"/>
    <w:rsid w:val="00C36497"/>
    <w:rsid w:val="00C37400"/>
    <w:rsid w:val="00C37E2F"/>
    <w:rsid w:val="00C404D8"/>
    <w:rsid w:val="00C4059E"/>
    <w:rsid w:val="00C414D2"/>
    <w:rsid w:val="00C418FD"/>
    <w:rsid w:val="00C4196F"/>
    <w:rsid w:val="00C429A6"/>
    <w:rsid w:val="00C43FF2"/>
    <w:rsid w:val="00C4629F"/>
    <w:rsid w:val="00C46F2B"/>
    <w:rsid w:val="00C5039C"/>
    <w:rsid w:val="00C51BC6"/>
    <w:rsid w:val="00C51DA0"/>
    <w:rsid w:val="00C521E7"/>
    <w:rsid w:val="00C52291"/>
    <w:rsid w:val="00C525CB"/>
    <w:rsid w:val="00C52A3E"/>
    <w:rsid w:val="00C52CC0"/>
    <w:rsid w:val="00C53F12"/>
    <w:rsid w:val="00C54353"/>
    <w:rsid w:val="00C54DF3"/>
    <w:rsid w:val="00C55DB6"/>
    <w:rsid w:val="00C56421"/>
    <w:rsid w:val="00C5663C"/>
    <w:rsid w:val="00C57311"/>
    <w:rsid w:val="00C57CB0"/>
    <w:rsid w:val="00C60922"/>
    <w:rsid w:val="00C6123D"/>
    <w:rsid w:val="00C6172B"/>
    <w:rsid w:val="00C61D82"/>
    <w:rsid w:val="00C62341"/>
    <w:rsid w:val="00C634F5"/>
    <w:rsid w:val="00C640DC"/>
    <w:rsid w:val="00C65829"/>
    <w:rsid w:val="00C65AB6"/>
    <w:rsid w:val="00C66592"/>
    <w:rsid w:val="00C66A0D"/>
    <w:rsid w:val="00C66D59"/>
    <w:rsid w:val="00C7016D"/>
    <w:rsid w:val="00C715E1"/>
    <w:rsid w:val="00C7274F"/>
    <w:rsid w:val="00C729E8"/>
    <w:rsid w:val="00C73E84"/>
    <w:rsid w:val="00C74E4A"/>
    <w:rsid w:val="00C77212"/>
    <w:rsid w:val="00C777B1"/>
    <w:rsid w:val="00C802E0"/>
    <w:rsid w:val="00C807C3"/>
    <w:rsid w:val="00C81B51"/>
    <w:rsid w:val="00C81C23"/>
    <w:rsid w:val="00C8223E"/>
    <w:rsid w:val="00C82491"/>
    <w:rsid w:val="00C847C4"/>
    <w:rsid w:val="00C85207"/>
    <w:rsid w:val="00C855FD"/>
    <w:rsid w:val="00C85D67"/>
    <w:rsid w:val="00C87505"/>
    <w:rsid w:val="00C87775"/>
    <w:rsid w:val="00C90DC6"/>
    <w:rsid w:val="00C9197F"/>
    <w:rsid w:val="00C91F0B"/>
    <w:rsid w:val="00C91F83"/>
    <w:rsid w:val="00C921EF"/>
    <w:rsid w:val="00C923D7"/>
    <w:rsid w:val="00C92958"/>
    <w:rsid w:val="00C93F1C"/>
    <w:rsid w:val="00C94BE6"/>
    <w:rsid w:val="00C96012"/>
    <w:rsid w:val="00C9701C"/>
    <w:rsid w:val="00C9751D"/>
    <w:rsid w:val="00C97534"/>
    <w:rsid w:val="00CA044C"/>
    <w:rsid w:val="00CA0DC0"/>
    <w:rsid w:val="00CA11E2"/>
    <w:rsid w:val="00CA23E2"/>
    <w:rsid w:val="00CA3DC3"/>
    <w:rsid w:val="00CA5386"/>
    <w:rsid w:val="00CA68E1"/>
    <w:rsid w:val="00CA7980"/>
    <w:rsid w:val="00CB0B26"/>
    <w:rsid w:val="00CB0B6D"/>
    <w:rsid w:val="00CB121D"/>
    <w:rsid w:val="00CB1F00"/>
    <w:rsid w:val="00CB28AD"/>
    <w:rsid w:val="00CB2A0C"/>
    <w:rsid w:val="00CB3DB9"/>
    <w:rsid w:val="00CB66FC"/>
    <w:rsid w:val="00CB6B37"/>
    <w:rsid w:val="00CB746F"/>
    <w:rsid w:val="00CC0843"/>
    <w:rsid w:val="00CC4E4B"/>
    <w:rsid w:val="00CC5C88"/>
    <w:rsid w:val="00CC621C"/>
    <w:rsid w:val="00CD1648"/>
    <w:rsid w:val="00CD1FC5"/>
    <w:rsid w:val="00CD3A48"/>
    <w:rsid w:val="00CD402B"/>
    <w:rsid w:val="00CD43C2"/>
    <w:rsid w:val="00CD59AF"/>
    <w:rsid w:val="00CD5C09"/>
    <w:rsid w:val="00CD5CF3"/>
    <w:rsid w:val="00CD6878"/>
    <w:rsid w:val="00CE0749"/>
    <w:rsid w:val="00CE1C80"/>
    <w:rsid w:val="00CE367E"/>
    <w:rsid w:val="00CE470D"/>
    <w:rsid w:val="00CE6278"/>
    <w:rsid w:val="00CE7319"/>
    <w:rsid w:val="00CF04B8"/>
    <w:rsid w:val="00CF0914"/>
    <w:rsid w:val="00CF1EC1"/>
    <w:rsid w:val="00CF3029"/>
    <w:rsid w:val="00CF49E6"/>
    <w:rsid w:val="00CF4E13"/>
    <w:rsid w:val="00CF4EF4"/>
    <w:rsid w:val="00CF6A86"/>
    <w:rsid w:val="00D00A60"/>
    <w:rsid w:val="00D00DD5"/>
    <w:rsid w:val="00D014B9"/>
    <w:rsid w:val="00D015F3"/>
    <w:rsid w:val="00D01A07"/>
    <w:rsid w:val="00D0271A"/>
    <w:rsid w:val="00D054AA"/>
    <w:rsid w:val="00D06C4B"/>
    <w:rsid w:val="00D07981"/>
    <w:rsid w:val="00D10529"/>
    <w:rsid w:val="00D1064D"/>
    <w:rsid w:val="00D12614"/>
    <w:rsid w:val="00D1297D"/>
    <w:rsid w:val="00D12BD8"/>
    <w:rsid w:val="00D13B3F"/>
    <w:rsid w:val="00D144E0"/>
    <w:rsid w:val="00D160E1"/>
    <w:rsid w:val="00D16CCA"/>
    <w:rsid w:val="00D172AC"/>
    <w:rsid w:val="00D209D5"/>
    <w:rsid w:val="00D20AC1"/>
    <w:rsid w:val="00D21DB6"/>
    <w:rsid w:val="00D22633"/>
    <w:rsid w:val="00D23820"/>
    <w:rsid w:val="00D251B3"/>
    <w:rsid w:val="00D2570D"/>
    <w:rsid w:val="00D26023"/>
    <w:rsid w:val="00D266AF"/>
    <w:rsid w:val="00D2726B"/>
    <w:rsid w:val="00D27C15"/>
    <w:rsid w:val="00D3044C"/>
    <w:rsid w:val="00D30469"/>
    <w:rsid w:val="00D30784"/>
    <w:rsid w:val="00D307A9"/>
    <w:rsid w:val="00D30C69"/>
    <w:rsid w:val="00D30EAD"/>
    <w:rsid w:val="00D31083"/>
    <w:rsid w:val="00D31B8C"/>
    <w:rsid w:val="00D322BD"/>
    <w:rsid w:val="00D32879"/>
    <w:rsid w:val="00D34BE4"/>
    <w:rsid w:val="00D34D7F"/>
    <w:rsid w:val="00D35235"/>
    <w:rsid w:val="00D35297"/>
    <w:rsid w:val="00D35B4C"/>
    <w:rsid w:val="00D37B82"/>
    <w:rsid w:val="00D409D7"/>
    <w:rsid w:val="00D4126B"/>
    <w:rsid w:val="00D42997"/>
    <w:rsid w:val="00D4368A"/>
    <w:rsid w:val="00D443A0"/>
    <w:rsid w:val="00D44C32"/>
    <w:rsid w:val="00D464A7"/>
    <w:rsid w:val="00D46FF4"/>
    <w:rsid w:val="00D470C3"/>
    <w:rsid w:val="00D51F6F"/>
    <w:rsid w:val="00D52A80"/>
    <w:rsid w:val="00D55025"/>
    <w:rsid w:val="00D55A07"/>
    <w:rsid w:val="00D56BF7"/>
    <w:rsid w:val="00D5727E"/>
    <w:rsid w:val="00D57ADE"/>
    <w:rsid w:val="00D57EBD"/>
    <w:rsid w:val="00D60347"/>
    <w:rsid w:val="00D621D4"/>
    <w:rsid w:val="00D623DE"/>
    <w:rsid w:val="00D62A95"/>
    <w:rsid w:val="00D63251"/>
    <w:rsid w:val="00D63F34"/>
    <w:rsid w:val="00D641CA"/>
    <w:rsid w:val="00D65784"/>
    <w:rsid w:val="00D66063"/>
    <w:rsid w:val="00D661E8"/>
    <w:rsid w:val="00D66335"/>
    <w:rsid w:val="00D6645D"/>
    <w:rsid w:val="00D6692C"/>
    <w:rsid w:val="00D66941"/>
    <w:rsid w:val="00D669B4"/>
    <w:rsid w:val="00D66E92"/>
    <w:rsid w:val="00D70D13"/>
    <w:rsid w:val="00D70EA8"/>
    <w:rsid w:val="00D71107"/>
    <w:rsid w:val="00D7130D"/>
    <w:rsid w:val="00D72315"/>
    <w:rsid w:val="00D80B49"/>
    <w:rsid w:val="00D818E4"/>
    <w:rsid w:val="00D81BD6"/>
    <w:rsid w:val="00D81EE5"/>
    <w:rsid w:val="00D82E0C"/>
    <w:rsid w:val="00D83D46"/>
    <w:rsid w:val="00D8533A"/>
    <w:rsid w:val="00D86270"/>
    <w:rsid w:val="00D87F6C"/>
    <w:rsid w:val="00D92164"/>
    <w:rsid w:val="00D923B5"/>
    <w:rsid w:val="00D92FFC"/>
    <w:rsid w:val="00D94484"/>
    <w:rsid w:val="00D94C7D"/>
    <w:rsid w:val="00D94FC3"/>
    <w:rsid w:val="00D953BC"/>
    <w:rsid w:val="00D95929"/>
    <w:rsid w:val="00D95B0F"/>
    <w:rsid w:val="00D966BC"/>
    <w:rsid w:val="00D97605"/>
    <w:rsid w:val="00D976FB"/>
    <w:rsid w:val="00DA1F46"/>
    <w:rsid w:val="00DA27A2"/>
    <w:rsid w:val="00DA4B8A"/>
    <w:rsid w:val="00DA5E8D"/>
    <w:rsid w:val="00DA6C8D"/>
    <w:rsid w:val="00DA713D"/>
    <w:rsid w:val="00DA765D"/>
    <w:rsid w:val="00DA798F"/>
    <w:rsid w:val="00DB03B9"/>
    <w:rsid w:val="00DB1AA9"/>
    <w:rsid w:val="00DB2065"/>
    <w:rsid w:val="00DB26BD"/>
    <w:rsid w:val="00DB4DB8"/>
    <w:rsid w:val="00DB73BB"/>
    <w:rsid w:val="00DB7AE1"/>
    <w:rsid w:val="00DC0E08"/>
    <w:rsid w:val="00DC284B"/>
    <w:rsid w:val="00DC3D09"/>
    <w:rsid w:val="00DC4A62"/>
    <w:rsid w:val="00DC5968"/>
    <w:rsid w:val="00DC669B"/>
    <w:rsid w:val="00DC6915"/>
    <w:rsid w:val="00DC759D"/>
    <w:rsid w:val="00DD089E"/>
    <w:rsid w:val="00DD1FC6"/>
    <w:rsid w:val="00DD25DA"/>
    <w:rsid w:val="00DD2600"/>
    <w:rsid w:val="00DD27C9"/>
    <w:rsid w:val="00DD3BA7"/>
    <w:rsid w:val="00DD4557"/>
    <w:rsid w:val="00DD4FA4"/>
    <w:rsid w:val="00DD679E"/>
    <w:rsid w:val="00DD7259"/>
    <w:rsid w:val="00DE02CE"/>
    <w:rsid w:val="00DE0C81"/>
    <w:rsid w:val="00DE1270"/>
    <w:rsid w:val="00DE1A4A"/>
    <w:rsid w:val="00DE477E"/>
    <w:rsid w:val="00DE4A56"/>
    <w:rsid w:val="00DE640E"/>
    <w:rsid w:val="00DE67F4"/>
    <w:rsid w:val="00DF015F"/>
    <w:rsid w:val="00DF049C"/>
    <w:rsid w:val="00DF13FE"/>
    <w:rsid w:val="00DF17E4"/>
    <w:rsid w:val="00DF2FED"/>
    <w:rsid w:val="00DF3BC9"/>
    <w:rsid w:val="00DF52C3"/>
    <w:rsid w:val="00DF5B41"/>
    <w:rsid w:val="00DF660C"/>
    <w:rsid w:val="00DF72D4"/>
    <w:rsid w:val="00DF76E0"/>
    <w:rsid w:val="00DF7DB8"/>
    <w:rsid w:val="00E0128A"/>
    <w:rsid w:val="00E0199B"/>
    <w:rsid w:val="00E01F76"/>
    <w:rsid w:val="00E03EE5"/>
    <w:rsid w:val="00E04692"/>
    <w:rsid w:val="00E046BD"/>
    <w:rsid w:val="00E04E63"/>
    <w:rsid w:val="00E0580B"/>
    <w:rsid w:val="00E05AC6"/>
    <w:rsid w:val="00E0600B"/>
    <w:rsid w:val="00E0687B"/>
    <w:rsid w:val="00E11007"/>
    <w:rsid w:val="00E1118E"/>
    <w:rsid w:val="00E14249"/>
    <w:rsid w:val="00E1677F"/>
    <w:rsid w:val="00E16DB5"/>
    <w:rsid w:val="00E219B3"/>
    <w:rsid w:val="00E232BD"/>
    <w:rsid w:val="00E23367"/>
    <w:rsid w:val="00E2452B"/>
    <w:rsid w:val="00E25A2D"/>
    <w:rsid w:val="00E25D19"/>
    <w:rsid w:val="00E27D10"/>
    <w:rsid w:val="00E30003"/>
    <w:rsid w:val="00E31EE8"/>
    <w:rsid w:val="00E34D56"/>
    <w:rsid w:val="00E35AB8"/>
    <w:rsid w:val="00E368F0"/>
    <w:rsid w:val="00E36D84"/>
    <w:rsid w:val="00E379B5"/>
    <w:rsid w:val="00E37F20"/>
    <w:rsid w:val="00E40701"/>
    <w:rsid w:val="00E417A4"/>
    <w:rsid w:val="00E422E7"/>
    <w:rsid w:val="00E43AAB"/>
    <w:rsid w:val="00E43D3D"/>
    <w:rsid w:val="00E4444A"/>
    <w:rsid w:val="00E45B21"/>
    <w:rsid w:val="00E4715A"/>
    <w:rsid w:val="00E503DA"/>
    <w:rsid w:val="00E51248"/>
    <w:rsid w:val="00E5187E"/>
    <w:rsid w:val="00E52350"/>
    <w:rsid w:val="00E5262D"/>
    <w:rsid w:val="00E548FD"/>
    <w:rsid w:val="00E577D1"/>
    <w:rsid w:val="00E60A19"/>
    <w:rsid w:val="00E6176F"/>
    <w:rsid w:val="00E61D9F"/>
    <w:rsid w:val="00E63330"/>
    <w:rsid w:val="00E646C3"/>
    <w:rsid w:val="00E646DA"/>
    <w:rsid w:val="00E648DB"/>
    <w:rsid w:val="00E6523B"/>
    <w:rsid w:val="00E662BE"/>
    <w:rsid w:val="00E662C6"/>
    <w:rsid w:val="00E6759C"/>
    <w:rsid w:val="00E676FC"/>
    <w:rsid w:val="00E70314"/>
    <w:rsid w:val="00E703EB"/>
    <w:rsid w:val="00E718A5"/>
    <w:rsid w:val="00E71FC4"/>
    <w:rsid w:val="00E72D90"/>
    <w:rsid w:val="00E736F8"/>
    <w:rsid w:val="00E74B58"/>
    <w:rsid w:val="00E80DA6"/>
    <w:rsid w:val="00E8346B"/>
    <w:rsid w:val="00E8361D"/>
    <w:rsid w:val="00E84DF9"/>
    <w:rsid w:val="00E8737F"/>
    <w:rsid w:val="00E87E16"/>
    <w:rsid w:val="00E913CA"/>
    <w:rsid w:val="00E9274D"/>
    <w:rsid w:val="00E940EA"/>
    <w:rsid w:val="00E94104"/>
    <w:rsid w:val="00E9429D"/>
    <w:rsid w:val="00E951D6"/>
    <w:rsid w:val="00E95D91"/>
    <w:rsid w:val="00EA290F"/>
    <w:rsid w:val="00EB038B"/>
    <w:rsid w:val="00EB09A1"/>
    <w:rsid w:val="00EB1F51"/>
    <w:rsid w:val="00EB3611"/>
    <w:rsid w:val="00EB4762"/>
    <w:rsid w:val="00EB4913"/>
    <w:rsid w:val="00EB50F7"/>
    <w:rsid w:val="00EB5C99"/>
    <w:rsid w:val="00EB606B"/>
    <w:rsid w:val="00EB62AE"/>
    <w:rsid w:val="00EC2588"/>
    <w:rsid w:val="00EC318C"/>
    <w:rsid w:val="00EC33DD"/>
    <w:rsid w:val="00EC40C2"/>
    <w:rsid w:val="00EC5426"/>
    <w:rsid w:val="00EC5B4D"/>
    <w:rsid w:val="00EC6415"/>
    <w:rsid w:val="00EC6DFF"/>
    <w:rsid w:val="00EC7AE4"/>
    <w:rsid w:val="00ED64E0"/>
    <w:rsid w:val="00ED65B4"/>
    <w:rsid w:val="00ED75B0"/>
    <w:rsid w:val="00EE083B"/>
    <w:rsid w:val="00EE0A7B"/>
    <w:rsid w:val="00EE1535"/>
    <w:rsid w:val="00EE52ED"/>
    <w:rsid w:val="00EE5D13"/>
    <w:rsid w:val="00EE60B6"/>
    <w:rsid w:val="00EE6335"/>
    <w:rsid w:val="00EE6861"/>
    <w:rsid w:val="00EE776E"/>
    <w:rsid w:val="00EF1B75"/>
    <w:rsid w:val="00EF271E"/>
    <w:rsid w:val="00EF3D9D"/>
    <w:rsid w:val="00EF4A11"/>
    <w:rsid w:val="00EF4F1A"/>
    <w:rsid w:val="00EF59D5"/>
    <w:rsid w:val="00EF614A"/>
    <w:rsid w:val="00EF6750"/>
    <w:rsid w:val="00F00B05"/>
    <w:rsid w:val="00F01262"/>
    <w:rsid w:val="00F01FD7"/>
    <w:rsid w:val="00F026DF"/>
    <w:rsid w:val="00F04DC1"/>
    <w:rsid w:val="00F050A2"/>
    <w:rsid w:val="00F05607"/>
    <w:rsid w:val="00F05FD8"/>
    <w:rsid w:val="00F0683C"/>
    <w:rsid w:val="00F10971"/>
    <w:rsid w:val="00F1186E"/>
    <w:rsid w:val="00F1268C"/>
    <w:rsid w:val="00F126BF"/>
    <w:rsid w:val="00F135FE"/>
    <w:rsid w:val="00F137AB"/>
    <w:rsid w:val="00F144A7"/>
    <w:rsid w:val="00F14D16"/>
    <w:rsid w:val="00F16B07"/>
    <w:rsid w:val="00F176C0"/>
    <w:rsid w:val="00F20C3F"/>
    <w:rsid w:val="00F20D37"/>
    <w:rsid w:val="00F20FB6"/>
    <w:rsid w:val="00F21767"/>
    <w:rsid w:val="00F23164"/>
    <w:rsid w:val="00F24EF0"/>
    <w:rsid w:val="00F256A0"/>
    <w:rsid w:val="00F27455"/>
    <w:rsid w:val="00F276DD"/>
    <w:rsid w:val="00F30AF2"/>
    <w:rsid w:val="00F31F2C"/>
    <w:rsid w:val="00F34A5B"/>
    <w:rsid w:val="00F36088"/>
    <w:rsid w:val="00F37E0E"/>
    <w:rsid w:val="00F40A30"/>
    <w:rsid w:val="00F41423"/>
    <w:rsid w:val="00F421DA"/>
    <w:rsid w:val="00F43276"/>
    <w:rsid w:val="00F45012"/>
    <w:rsid w:val="00F457C2"/>
    <w:rsid w:val="00F46DE3"/>
    <w:rsid w:val="00F4706A"/>
    <w:rsid w:val="00F519AA"/>
    <w:rsid w:val="00F53C58"/>
    <w:rsid w:val="00F54D76"/>
    <w:rsid w:val="00F55313"/>
    <w:rsid w:val="00F55C31"/>
    <w:rsid w:val="00F55D5E"/>
    <w:rsid w:val="00F55EFD"/>
    <w:rsid w:val="00F565A1"/>
    <w:rsid w:val="00F57BD9"/>
    <w:rsid w:val="00F60647"/>
    <w:rsid w:val="00F606D0"/>
    <w:rsid w:val="00F614DF"/>
    <w:rsid w:val="00F63385"/>
    <w:rsid w:val="00F6588A"/>
    <w:rsid w:val="00F66352"/>
    <w:rsid w:val="00F7044B"/>
    <w:rsid w:val="00F709B9"/>
    <w:rsid w:val="00F7238D"/>
    <w:rsid w:val="00F73124"/>
    <w:rsid w:val="00F7370B"/>
    <w:rsid w:val="00F746D0"/>
    <w:rsid w:val="00F75E14"/>
    <w:rsid w:val="00F75ED6"/>
    <w:rsid w:val="00F7676A"/>
    <w:rsid w:val="00F772FB"/>
    <w:rsid w:val="00F829E2"/>
    <w:rsid w:val="00F83781"/>
    <w:rsid w:val="00F83790"/>
    <w:rsid w:val="00F842E3"/>
    <w:rsid w:val="00F8467B"/>
    <w:rsid w:val="00F852E6"/>
    <w:rsid w:val="00F85D6C"/>
    <w:rsid w:val="00F8687A"/>
    <w:rsid w:val="00F86B74"/>
    <w:rsid w:val="00F86EC8"/>
    <w:rsid w:val="00F87405"/>
    <w:rsid w:val="00F91EE1"/>
    <w:rsid w:val="00F91FFE"/>
    <w:rsid w:val="00F9280B"/>
    <w:rsid w:val="00F928E7"/>
    <w:rsid w:val="00F92ADB"/>
    <w:rsid w:val="00F92FB0"/>
    <w:rsid w:val="00F9379F"/>
    <w:rsid w:val="00F941CB"/>
    <w:rsid w:val="00F9447A"/>
    <w:rsid w:val="00F95115"/>
    <w:rsid w:val="00F97251"/>
    <w:rsid w:val="00F97994"/>
    <w:rsid w:val="00FA00A0"/>
    <w:rsid w:val="00FA055C"/>
    <w:rsid w:val="00FA123E"/>
    <w:rsid w:val="00FA1D65"/>
    <w:rsid w:val="00FA2B24"/>
    <w:rsid w:val="00FA54A2"/>
    <w:rsid w:val="00FA60E9"/>
    <w:rsid w:val="00FA78CF"/>
    <w:rsid w:val="00FB2C77"/>
    <w:rsid w:val="00FB45C5"/>
    <w:rsid w:val="00FB57CD"/>
    <w:rsid w:val="00FB604C"/>
    <w:rsid w:val="00FB7A37"/>
    <w:rsid w:val="00FC1CA5"/>
    <w:rsid w:val="00FC1D69"/>
    <w:rsid w:val="00FC2239"/>
    <w:rsid w:val="00FC2B6E"/>
    <w:rsid w:val="00FC4915"/>
    <w:rsid w:val="00FC57D6"/>
    <w:rsid w:val="00FC787B"/>
    <w:rsid w:val="00FD01D9"/>
    <w:rsid w:val="00FD128E"/>
    <w:rsid w:val="00FD190B"/>
    <w:rsid w:val="00FD73E2"/>
    <w:rsid w:val="00FE0AA8"/>
    <w:rsid w:val="00FE2882"/>
    <w:rsid w:val="00FE2A84"/>
    <w:rsid w:val="00FF03AA"/>
    <w:rsid w:val="00FF094E"/>
    <w:rsid w:val="00FF13C7"/>
    <w:rsid w:val="00FF450A"/>
    <w:rsid w:val="00FF56F2"/>
    <w:rsid w:val="00FF59C7"/>
    <w:rsid w:val="00FF7639"/>
    <w:rsid w:val="00FF7722"/>
    <w:rsid w:val="00FF78CD"/>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494486"/>
  <w15:docId w15:val="{1AF2FD85-B844-4897-BEDB-D7F3241DB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1E15"/>
    <w:pPr>
      <w:jc w:val="both"/>
    </w:pPr>
    <w:rPr>
      <w:rFonts w:ascii="Arial" w:hAnsi="Arial"/>
      <w:szCs w:val="24"/>
      <w:lang w:eastAsia="en-US"/>
    </w:rPr>
  </w:style>
  <w:style w:type="paragraph" w:styleId="Ttulo1">
    <w:name w:val="heading 1"/>
    <w:basedOn w:val="Normal"/>
    <w:next w:val="Normal"/>
    <w:link w:val="Ttulo1Car"/>
    <w:uiPriority w:val="99"/>
    <w:qFormat/>
    <w:rsid w:val="008E1E15"/>
    <w:pPr>
      <w:keepNext/>
      <w:spacing w:before="240"/>
      <w:jc w:val="center"/>
      <w:outlineLvl w:val="0"/>
    </w:pPr>
    <w:rPr>
      <w:rFonts w:cs="Arial"/>
      <w:b/>
      <w:bCs/>
      <w:caps/>
      <w:kern w:val="32"/>
      <w:sz w:val="24"/>
      <w:szCs w:val="3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21A5"/>
    <w:rPr>
      <w:rFonts w:ascii="Cambria" w:eastAsia="Times New Roman" w:hAnsi="Cambria" w:cs="Times New Roman"/>
      <w:b/>
      <w:bCs/>
      <w:kern w:val="32"/>
      <w:sz w:val="32"/>
      <w:szCs w:val="32"/>
      <w:lang w:val="es-MX" w:eastAsia="en-US"/>
    </w:rPr>
  </w:style>
  <w:style w:type="character" w:styleId="Hipervnculo">
    <w:name w:val="Hyperlink"/>
    <w:basedOn w:val="Fuentedeprrafopredeter"/>
    <w:uiPriority w:val="99"/>
    <w:rsid w:val="008E1E15"/>
    <w:rPr>
      <w:rFonts w:cs="Times New Roman"/>
      <w:color w:val="0000FF"/>
      <w:u w:val="single"/>
    </w:rPr>
  </w:style>
  <w:style w:type="character" w:customStyle="1" w:styleId="TextosinformatoCar">
    <w:name w:val="Texto sin formato Car"/>
    <w:basedOn w:val="Fuentedeprrafopredeter"/>
    <w:link w:val="Textosinformato"/>
    <w:uiPriority w:val="99"/>
    <w:locked/>
    <w:rsid w:val="008E1E15"/>
    <w:rPr>
      <w:rFonts w:cs="Times New Roman"/>
      <w:i/>
      <w:iCs/>
      <w:sz w:val="24"/>
      <w:szCs w:val="24"/>
      <w:lang w:val="es-ES" w:eastAsia="es-ES" w:bidi="ar-SA"/>
    </w:rPr>
  </w:style>
  <w:style w:type="paragraph" w:styleId="Textosinformato">
    <w:name w:val="Plain Text"/>
    <w:basedOn w:val="Normal"/>
    <w:link w:val="TextosinformatoCar"/>
    <w:uiPriority w:val="99"/>
    <w:rsid w:val="008E1E15"/>
    <w:pPr>
      <w:spacing w:before="100" w:beforeAutospacing="1" w:after="100" w:afterAutospacing="1"/>
      <w:jc w:val="left"/>
    </w:pPr>
    <w:rPr>
      <w:rFonts w:ascii="Times New Roman" w:hAnsi="Times New Roman"/>
      <w:i/>
      <w:iCs/>
      <w:sz w:val="24"/>
      <w:lang w:val="es-ES" w:eastAsia="es-ES"/>
    </w:rPr>
  </w:style>
  <w:style w:type="character" w:customStyle="1" w:styleId="PlainTextChar1">
    <w:name w:val="Plain Text Char1"/>
    <w:basedOn w:val="Fuentedeprrafopredeter"/>
    <w:uiPriority w:val="99"/>
    <w:semiHidden/>
    <w:rsid w:val="00E821A5"/>
    <w:rPr>
      <w:rFonts w:ascii="Courier New" w:hAnsi="Courier New" w:cs="Courier New"/>
      <w:sz w:val="20"/>
      <w:szCs w:val="20"/>
      <w:lang w:val="es-MX" w:eastAsia="en-US"/>
    </w:rPr>
  </w:style>
  <w:style w:type="paragraph" w:styleId="NormalWeb">
    <w:name w:val="Normal (Web)"/>
    <w:basedOn w:val="Normal"/>
    <w:uiPriority w:val="99"/>
    <w:rsid w:val="008E1E15"/>
    <w:pPr>
      <w:spacing w:before="100" w:beforeAutospacing="1" w:after="100" w:afterAutospacing="1"/>
      <w:jc w:val="left"/>
    </w:pPr>
    <w:rPr>
      <w:rFonts w:ascii="Verdana" w:hAnsi="Verdana"/>
      <w:spacing w:val="20"/>
      <w:szCs w:val="20"/>
      <w:lang w:val="es-ES" w:eastAsia="es-ES"/>
    </w:rPr>
  </w:style>
  <w:style w:type="paragraph" w:styleId="Prrafodelista">
    <w:name w:val="List Paragraph"/>
    <w:basedOn w:val="Normal"/>
    <w:link w:val="PrrafodelistaCar"/>
    <w:uiPriority w:val="34"/>
    <w:qFormat/>
    <w:rsid w:val="007D2351"/>
    <w:pPr>
      <w:spacing w:after="200"/>
      <w:ind w:left="720"/>
      <w:contextualSpacing/>
      <w:jc w:val="left"/>
    </w:pPr>
    <w:rPr>
      <w:rFonts w:ascii="Cambria" w:hAnsi="Cambria"/>
      <w:sz w:val="24"/>
      <w:lang w:val="en-US"/>
    </w:rPr>
  </w:style>
  <w:style w:type="paragraph" w:styleId="Textodeglobo">
    <w:name w:val="Balloon Text"/>
    <w:basedOn w:val="Normal"/>
    <w:link w:val="TextodegloboCar"/>
    <w:uiPriority w:val="99"/>
    <w:rsid w:val="00176F2A"/>
    <w:rPr>
      <w:rFonts w:ascii="Tahoma" w:hAnsi="Tahoma" w:cs="Tahoma"/>
      <w:sz w:val="16"/>
      <w:szCs w:val="16"/>
    </w:rPr>
  </w:style>
  <w:style w:type="character" w:customStyle="1" w:styleId="TextodegloboCar">
    <w:name w:val="Texto de globo Car"/>
    <w:basedOn w:val="Fuentedeprrafopredeter"/>
    <w:link w:val="Textodeglobo"/>
    <w:uiPriority w:val="99"/>
    <w:locked/>
    <w:rsid w:val="00176F2A"/>
    <w:rPr>
      <w:rFonts w:ascii="Tahoma" w:hAnsi="Tahoma" w:cs="Tahoma"/>
      <w:sz w:val="16"/>
      <w:szCs w:val="16"/>
      <w:lang w:eastAsia="en-US"/>
    </w:rPr>
  </w:style>
  <w:style w:type="table" w:styleId="Tablaconcuadrcula">
    <w:name w:val="Table Grid"/>
    <w:basedOn w:val="Tablanormal"/>
    <w:uiPriority w:val="99"/>
    <w:rsid w:val="00156A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lsica3">
    <w:name w:val="Table Classic 3"/>
    <w:basedOn w:val="Tablanormal"/>
    <w:uiPriority w:val="99"/>
    <w:rsid w:val="00156AD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paragraph" w:styleId="Textonotapie">
    <w:name w:val="footnote text"/>
    <w:basedOn w:val="Normal"/>
    <w:link w:val="TextonotapieCar"/>
    <w:uiPriority w:val="99"/>
    <w:rsid w:val="007B5F22"/>
    <w:pPr>
      <w:jc w:val="left"/>
    </w:pPr>
    <w:rPr>
      <w:rFonts w:ascii="Times New Roman" w:hAnsi="Times New Roman"/>
      <w:szCs w:val="20"/>
      <w:lang w:val="en-US" w:eastAsia="es-ES"/>
    </w:rPr>
  </w:style>
  <w:style w:type="character" w:customStyle="1" w:styleId="TextonotapieCar">
    <w:name w:val="Texto nota pie Car"/>
    <w:basedOn w:val="Fuentedeprrafopredeter"/>
    <w:link w:val="Textonotapie"/>
    <w:uiPriority w:val="99"/>
    <w:locked/>
    <w:rsid w:val="007B5F22"/>
    <w:rPr>
      <w:rFonts w:cs="Times New Roman"/>
      <w:lang w:val="en-US" w:eastAsia="es-ES"/>
    </w:rPr>
  </w:style>
  <w:style w:type="character" w:styleId="Refdenotaalpie">
    <w:name w:val="footnote reference"/>
    <w:basedOn w:val="Fuentedeprrafopredeter"/>
    <w:uiPriority w:val="99"/>
    <w:rsid w:val="007B5F22"/>
    <w:rPr>
      <w:rFonts w:cs="Times New Roman"/>
      <w:vertAlign w:val="superscript"/>
    </w:rPr>
  </w:style>
  <w:style w:type="character" w:styleId="Hipervnculovisitado">
    <w:name w:val="FollowedHyperlink"/>
    <w:basedOn w:val="Fuentedeprrafopredeter"/>
    <w:uiPriority w:val="99"/>
    <w:rsid w:val="005C1EF3"/>
    <w:rPr>
      <w:rFonts w:cs="Times New Roman"/>
      <w:color w:val="800080"/>
      <w:u w:val="single"/>
    </w:rPr>
  </w:style>
  <w:style w:type="character" w:styleId="Refdecomentario">
    <w:name w:val="annotation reference"/>
    <w:basedOn w:val="Fuentedeprrafopredeter"/>
    <w:uiPriority w:val="99"/>
    <w:semiHidden/>
    <w:unhideWhenUsed/>
    <w:rsid w:val="0013290C"/>
    <w:rPr>
      <w:sz w:val="18"/>
      <w:szCs w:val="18"/>
    </w:rPr>
  </w:style>
  <w:style w:type="paragraph" w:styleId="Textocomentario">
    <w:name w:val="annotation text"/>
    <w:basedOn w:val="Normal"/>
    <w:link w:val="TextocomentarioCar"/>
    <w:uiPriority w:val="99"/>
    <w:unhideWhenUsed/>
    <w:rsid w:val="0013290C"/>
    <w:rPr>
      <w:sz w:val="24"/>
    </w:rPr>
  </w:style>
  <w:style w:type="character" w:customStyle="1" w:styleId="TextocomentarioCar">
    <w:name w:val="Texto comentario Car"/>
    <w:basedOn w:val="Fuentedeprrafopredeter"/>
    <w:link w:val="Textocomentario"/>
    <w:uiPriority w:val="99"/>
    <w:rsid w:val="0013290C"/>
    <w:rPr>
      <w:rFonts w:ascii="Arial" w:hAnsi="Arial"/>
      <w:sz w:val="24"/>
      <w:szCs w:val="24"/>
      <w:lang w:eastAsia="en-US"/>
    </w:rPr>
  </w:style>
  <w:style w:type="paragraph" w:styleId="Asuntodelcomentario">
    <w:name w:val="annotation subject"/>
    <w:basedOn w:val="Textocomentario"/>
    <w:next w:val="Textocomentario"/>
    <w:link w:val="AsuntodelcomentarioCar"/>
    <w:uiPriority w:val="99"/>
    <w:semiHidden/>
    <w:unhideWhenUsed/>
    <w:rsid w:val="0013290C"/>
    <w:rPr>
      <w:b/>
      <w:bCs/>
      <w:sz w:val="20"/>
      <w:szCs w:val="20"/>
    </w:rPr>
  </w:style>
  <w:style w:type="character" w:customStyle="1" w:styleId="AsuntodelcomentarioCar">
    <w:name w:val="Asunto del comentario Car"/>
    <w:basedOn w:val="TextocomentarioCar"/>
    <w:link w:val="Asuntodelcomentario"/>
    <w:uiPriority w:val="99"/>
    <w:semiHidden/>
    <w:rsid w:val="0013290C"/>
    <w:rPr>
      <w:rFonts w:ascii="Arial" w:hAnsi="Arial"/>
      <w:b/>
      <w:bCs/>
      <w:sz w:val="24"/>
      <w:szCs w:val="24"/>
      <w:lang w:eastAsia="en-US"/>
    </w:rPr>
  </w:style>
  <w:style w:type="paragraph" w:styleId="Piedepgina">
    <w:name w:val="footer"/>
    <w:basedOn w:val="Normal"/>
    <w:link w:val="PiedepginaCar"/>
    <w:uiPriority w:val="99"/>
    <w:unhideWhenUsed/>
    <w:rsid w:val="0013290C"/>
    <w:pPr>
      <w:tabs>
        <w:tab w:val="center" w:pos="4252"/>
        <w:tab w:val="right" w:pos="8504"/>
      </w:tabs>
    </w:pPr>
  </w:style>
  <w:style w:type="character" w:customStyle="1" w:styleId="PiedepginaCar">
    <w:name w:val="Pie de página Car"/>
    <w:basedOn w:val="Fuentedeprrafopredeter"/>
    <w:link w:val="Piedepgina"/>
    <w:uiPriority w:val="99"/>
    <w:rsid w:val="0013290C"/>
    <w:rPr>
      <w:rFonts w:ascii="Arial" w:hAnsi="Arial"/>
      <w:szCs w:val="24"/>
      <w:lang w:eastAsia="en-US"/>
    </w:rPr>
  </w:style>
  <w:style w:type="character" w:styleId="Nmerodepgina">
    <w:name w:val="page number"/>
    <w:basedOn w:val="Fuentedeprrafopredeter"/>
    <w:unhideWhenUsed/>
    <w:rsid w:val="0013290C"/>
  </w:style>
  <w:style w:type="paragraph" w:styleId="Encabezado">
    <w:name w:val="header"/>
    <w:basedOn w:val="Normal"/>
    <w:link w:val="EncabezadoCar"/>
    <w:uiPriority w:val="99"/>
    <w:unhideWhenUsed/>
    <w:rsid w:val="00A47F6E"/>
    <w:pPr>
      <w:tabs>
        <w:tab w:val="center" w:pos="4419"/>
        <w:tab w:val="right" w:pos="8838"/>
      </w:tabs>
    </w:pPr>
  </w:style>
  <w:style w:type="character" w:customStyle="1" w:styleId="EncabezadoCar">
    <w:name w:val="Encabezado Car"/>
    <w:basedOn w:val="Fuentedeprrafopredeter"/>
    <w:link w:val="Encabezado"/>
    <w:uiPriority w:val="99"/>
    <w:rsid w:val="00A47F6E"/>
    <w:rPr>
      <w:rFonts w:ascii="Arial" w:hAnsi="Arial"/>
      <w:szCs w:val="24"/>
      <w:lang w:eastAsia="en-US"/>
    </w:rPr>
  </w:style>
  <w:style w:type="character" w:customStyle="1" w:styleId="apple-converted-space">
    <w:name w:val="apple-converted-space"/>
    <w:basedOn w:val="Fuentedeprrafopredeter"/>
    <w:rsid w:val="004B4063"/>
  </w:style>
  <w:style w:type="character" w:customStyle="1" w:styleId="caps">
    <w:name w:val="caps"/>
    <w:basedOn w:val="Fuentedeprrafopredeter"/>
    <w:rsid w:val="004B4063"/>
  </w:style>
  <w:style w:type="character" w:customStyle="1" w:styleId="null">
    <w:name w:val="null"/>
    <w:rsid w:val="00F24EF0"/>
  </w:style>
  <w:style w:type="character" w:customStyle="1" w:styleId="PrrafodelistaCar">
    <w:name w:val="Párrafo de lista Car"/>
    <w:link w:val="Prrafodelista"/>
    <w:uiPriority w:val="34"/>
    <w:locked/>
    <w:rsid w:val="0021661F"/>
    <w:rPr>
      <w:rFonts w:ascii="Cambria" w:hAnsi="Cambria"/>
      <w:sz w:val="24"/>
      <w:szCs w:val="24"/>
      <w:lang w:val="en-US" w:eastAsia="en-US"/>
    </w:rPr>
  </w:style>
  <w:style w:type="paragraph" w:customStyle="1" w:styleId="FMCNTabla">
    <w:name w:val="FMCN Tabla"/>
    <w:basedOn w:val="Normal"/>
    <w:link w:val="FMCNTablaCar"/>
    <w:qFormat/>
    <w:rsid w:val="0021661F"/>
    <w:pPr>
      <w:spacing w:before="120" w:after="120"/>
    </w:pPr>
    <w:rPr>
      <w:rFonts w:asciiTheme="majorHAnsi" w:hAnsiTheme="majorHAnsi" w:cs="Arial"/>
      <w:color w:val="000000"/>
      <w:szCs w:val="20"/>
      <w:lang w:val="es-ES" w:eastAsia="es-ES"/>
    </w:rPr>
  </w:style>
  <w:style w:type="character" w:customStyle="1" w:styleId="FMCNTablaCar">
    <w:name w:val="FMCN Tabla Car"/>
    <w:basedOn w:val="Fuentedeprrafopredeter"/>
    <w:link w:val="FMCNTabla"/>
    <w:rsid w:val="0021661F"/>
    <w:rPr>
      <w:rFonts w:asciiTheme="majorHAnsi" w:hAnsiTheme="majorHAnsi" w:cs="Arial"/>
      <w:color w:val="000000"/>
      <w:lang w:val="es-ES" w:eastAsia="es-ES"/>
    </w:rPr>
  </w:style>
  <w:style w:type="paragraph" w:customStyle="1" w:styleId="Default">
    <w:name w:val="Default"/>
    <w:rsid w:val="007A08D0"/>
    <w:pPr>
      <w:autoSpaceDE w:val="0"/>
      <w:autoSpaceDN w:val="0"/>
      <w:adjustRightInd w:val="0"/>
    </w:pPr>
    <w:rPr>
      <w:rFonts w:ascii="Lato" w:hAnsi="Lato" w:cs="Lato"/>
      <w:color w:val="000000"/>
      <w:sz w:val="24"/>
      <w:szCs w:val="24"/>
    </w:rPr>
  </w:style>
  <w:style w:type="paragraph" w:styleId="Revisin">
    <w:name w:val="Revision"/>
    <w:hidden/>
    <w:uiPriority w:val="99"/>
    <w:semiHidden/>
    <w:rsid w:val="00BB0954"/>
    <w:rPr>
      <w:rFonts w:ascii="Arial" w:hAnsi="Arial"/>
      <w:szCs w:val="24"/>
      <w:lang w:eastAsia="en-US"/>
    </w:rPr>
  </w:style>
  <w:style w:type="paragraph" w:styleId="Textonotaalfinal">
    <w:name w:val="endnote text"/>
    <w:basedOn w:val="Normal"/>
    <w:link w:val="TextonotaalfinalCar"/>
    <w:uiPriority w:val="99"/>
    <w:semiHidden/>
    <w:unhideWhenUsed/>
    <w:rsid w:val="00227C5D"/>
    <w:rPr>
      <w:szCs w:val="20"/>
    </w:rPr>
  </w:style>
  <w:style w:type="character" w:customStyle="1" w:styleId="TextonotaalfinalCar">
    <w:name w:val="Texto nota al final Car"/>
    <w:basedOn w:val="Fuentedeprrafopredeter"/>
    <w:link w:val="Textonotaalfinal"/>
    <w:uiPriority w:val="99"/>
    <w:semiHidden/>
    <w:rsid w:val="00227C5D"/>
    <w:rPr>
      <w:rFonts w:ascii="Arial" w:hAnsi="Arial"/>
      <w:lang w:eastAsia="en-US"/>
    </w:rPr>
  </w:style>
  <w:style w:type="character" w:styleId="Refdenotaalfinal">
    <w:name w:val="endnote reference"/>
    <w:basedOn w:val="Fuentedeprrafopredeter"/>
    <w:uiPriority w:val="99"/>
    <w:semiHidden/>
    <w:unhideWhenUsed/>
    <w:rsid w:val="00227C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06341">
      <w:bodyDiv w:val="1"/>
      <w:marLeft w:val="0"/>
      <w:marRight w:val="0"/>
      <w:marTop w:val="0"/>
      <w:marBottom w:val="0"/>
      <w:divBdr>
        <w:top w:val="none" w:sz="0" w:space="0" w:color="auto"/>
        <w:left w:val="none" w:sz="0" w:space="0" w:color="auto"/>
        <w:bottom w:val="none" w:sz="0" w:space="0" w:color="auto"/>
        <w:right w:val="none" w:sz="0" w:space="0" w:color="auto"/>
      </w:divBdr>
      <w:divsChild>
        <w:div w:id="1692492530">
          <w:marLeft w:val="446"/>
          <w:marRight w:val="0"/>
          <w:marTop w:val="0"/>
          <w:marBottom w:val="0"/>
          <w:divBdr>
            <w:top w:val="none" w:sz="0" w:space="0" w:color="auto"/>
            <w:left w:val="none" w:sz="0" w:space="0" w:color="auto"/>
            <w:bottom w:val="none" w:sz="0" w:space="0" w:color="auto"/>
            <w:right w:val="none" w:sz="0" w:space="0" w:color="auto"/>
          </w:divBdr>
        </w:div>
        <w:div w:id="1947228889">
          <w:marLeft w:val="446"/>
          <w:marRight w:val="0"/>
          <w:marTop w:val="0"/>
          <w:marBottom w:val="0"/>
          <w:divBdr>
            <w:top w:val="none" w:sz="0" w:space="0" w:color="auto"/>
            <w:left w:val="none" w:sz="0" w:space="0" w:color="auto"/>
            <w:bottom w:val="none" w:sz="0" w:space="0" w:color="auto"/>
            <w:right w:val="none" w:sz="0" w:space="0" w:color="auto"/>
          </w:divBdr>
        </w:div>
        <w:div w:id="1650549260">
          <w:marLeft w:val="446"/>
          <w:marRight w:val="0"/>
          <w:marTop w:val="0"/>
          <w:marBottom w:val="0"/>
          <w:divBdr>
            <w:top w:val="none" w:sz="0" w:space="0" w:color="auto"/>
            <w:left w:val="none" w:sz="0" w:space="0" w:color="auto"/>
            <w:bottom w:val="none" w:sz="0" w:space="0" w:color="auto"/>
            <w:right w:val="none" w:sz="0" w:space="0" w:color="auto"/>
          </w:divBdr>
        </w:div>
      </w:divsChild>
    </w:div>
    <w:div w:id="586307808">
      <w:bodyDiv w:val="1"/>
      <w:marLeft w:val="0"/>
      <w:marRight w:val="0"/>
      <w:marTop w:val="0"/>
      <w:marBottom w:val="0"/>
      <w:divBdr>
        <w:top w:val="none" w:sz="0" w:space="0" w:color="auto"/>
        <w:left w:val="none" w:sz="0" w:space="0" w:color="auto"/>
        <w:bottom w:val="none" w:sz="0" w:space="0" w:color="auto"/>
        <w:right w:val="none" w:sz="0" w:space="0" w:color="auto"/>
      </w:divBdr>
      <w:divsChild>
        <w:div w:id="48188459">
          <w:marLeft w:val="446"/>
          <w:marRight w:val="0"/>
          <w:marTop w:val="0"/>
          <w:marBottom w:val="0"/>
          <w:divBdr>
            <w:top w:val="none" w:sz="0" w:space="0" w:color="auto"/>
            <w:left w:val="none" w:sz="0" w:space="0" w:color="auto"/>
            <w:bottom w:val="none" w:sz="0" w:space="0" w:color="auto"/>
            <w:right w:val="none" w:sz="0" w:space="0" w:color="auto"/>
          </w:divBdr>
        </w:div>
        <w:div w:id="852955962">
          <w:marLeft w:val="446"/>
          <w:marRight w:val="0"/>
          <w:marTop w:val="0"/>
          <w:marBottom w:val="0"/>
          <w:divBdr>
            <w:top w:val="none" w:sz="0" w:space="0" w:color="auto"/>
            <w:left w:val="none" w:sz="0" w:space="0" w:color="auto"/>
            <w:bottom w:val="none" w:sz="0" w:space="0" w:color="auto"/>
            <w:right w:val="none" w:sz="0" w:space="0" w:color="auto"/>
          </w:divBdr>
        </w:div>
        <w:div w:id="1125690">
          <w:marLeft w:val="446"/>
          <w:marRight w:val="0"/>
          <w:marTop w:val="0"/>
          <w:marBottom w:val="0"/>
          <w:divBdr>
            <w:top w:val="none" w:sz="0" w:space="0" w:color="auto"/>
            <w:left w:val="none" w:sz="0" w:space="0" w:color="auto"/>
            <w:bottom w:val="none" w:sz="0" w:space="0" w:color="auto"/>
            <w:right w:val="none" w:sz="0" w:space="0" w:color="auto"/>
          </w:divBdr>
        </w:div>
      </w:divsChild>
    </w:div>
    <w:div w:id="949895640">
      <w:bodyDiv w:val="1"/>
      <w:marLeft w:val="0"/>
      <w:marRight w:val="0"/>
      <w:marTop w:val="0"/>
      <w:marBottom w:val="0"/>
      <w:divBdr>
        <w:top w:val="none" w:sz="0" w:space="0" w:color="auto"/>
        <w:left w:val="none" w:sz="0" w:space="0" w:color="auto"/>
        <w:bottom w:val="none" w:sz="0" w:space="0" w:color="auto"/>
        <w:right w:val="none" w:sz="0" w:space="0" w:color="auto"/>
      </w:divBdr>
      <w:divsChild>
        <w:div w:id="1452743443">
          <w:marLeft w:val="446"/>
          <w:marRight w:val="0"/>
          <w:marTop w:val="0"/>
          <w:marBottom w:val="0"/>
          <w:divBdr>
            <w:top w:val="none" w:sz="0" w:space="0" w:color="auto"/>
            <w:left w:val="none" w:sz="0" w:space="0" w:color="auto"/>
            <w:bottom w:val="none" w:sz="0" w:space="0" w:color="auto"/>
            <w:right w:val="none" w:sz="0" w:space="0" w:color="auto"/>
          </w:divBdr>
        </w:div>
        <w:div w:id="192503819">
          <w:marLeft w:val="446"/>
          <w:marRight w:val="0"/>
          <w:marTop w:val="0"/>
          <w:marBottom w:val="0"/>
          <w:divBdr>
            <w:top w:val="none" w:sz="0" w:space="0" w:color="auto"/>
            <w:left w:val="none" w:sz="0" w:space="0" w:color="auto"/>
            <w:bottom w:val="none" w:sz="0" w:space="0" w:color="auto"/>
            <w:right w:val="none" w:sz="0" w:space="0" w:color="auto"/>
          </w:divBdr>
        </w:div>
      </w:divsChild>
    </w:div>
    <w:div w:id="1554846989">
      <w:bodyDiv w:val="1"/>
      <w:marLeft w:val="0"/>
      <w:marRight w:val="0"/>
      <w:marTop w:val="0"/>
      <w:marBottom w:val="0"/>
      <w:divBdr>
        <w:top w:val="none" w:sz="0" w:space="0" w:color="auto"/>
        <w:left w:val="none" w:sz="0" w:space="0" w:color="auto"/>
        <w:bottom w:val="none" w:sz="0" w:space="0" w:color="auto"/>
        <w:right w:val="none" w:sz="0" w:space="0" w:color="auto"/>
      </w:divBdr>
      <w:divsChild>
        <w:div w:id="1575967589">
          <w:marLeft w:val="446"/>
          <w:marRight w:val="0"/>
          <w:marTop w:val="0"/>
          <w:marBottom w:val="0"/>
          <w:divBdr>
            <w:top w:val="none" w:sz="0" w:space="0" w:color="auto"/>
            <w:left w:val="none" w:sz="0" w:space="0" w:color="auto"/>
            <w:bottom w:val="none" w:sz="0" w:space="0" w:color="auto"/>
            <w:right w:val="none" w:sz="0" w:space="0" w:color="auto"/>
          </w:divBdr>
        </w:div>
        <w:div w:id="30343611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dropbox.com/s/1bqy79kcd72i6tg/20190301%20MOAC%202019.pdf?dl=0" TargetMode="External"/><Relationship Id="rId1" Type="http://schemas.openxmlformats.org/officeDocument/2006/relationships/hyperlink" Target="http://www.fao.org/3/a-at772s.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C8316-1C78-49D5-8389-1F8E4B478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2007</Words>
  <Characters>11042</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ANEXO A</vt:lpstr>
    </vt:vector>
  </TitlesOfParts>
  <Company>Microsoft</Company>
  <LinksUpToDate>false</LinksUpToDate>
  <CharactersWithSpaces>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A</dc:title>
  <dc:creator>lmurillo</dc:creator>
  <cp:lastModifiedBy>Mireya Méndez de la Torre</cp:lastModifiedBy>
  <cp:revision>6</cp:revision>
  <cp:lastPrinted>2018-03-20T20:08:00Z</cp:lastPrinted>
  <dcterms:created xsi:type="dcterms:W3CDTF">2021-01-12T00:58:00Z</dcterms:created>
  <dcterms:modified xsi:type="dcterms:W3CDTF">2023-06-29T16:49:00Z</dcterms:modified>
</cp:coreProperties>
</file>